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4DA3" w14:textId="77777777" w:rsidR="00B8577B" w:rsidRPr="002B51BC" w:rsidRDefault="00B8577B" w:rsidP="00A4579B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B51BC">
        <w:rPr>
          <w:rFonts w:ascii="Times New Roman" w:hAnsi="Times New Roman" w:cs="Times New Roman"/>
          <w:b/>
        </w:rPr>
        <w:t xml:space="preserve">Medicare </w:t>
      </w:r>
      <w:r w:rsidRPr="002B51BC">
        <w:rPr>
          <w:rFonts w:ascii="Times New Roman" w:hAnsi="Times New Roman" w:cs="Times New Roman"/>
          <w:b/>
          <w:color w:val="FF0000"/>
        </w:rPr>
        <w:t xml:space="preserve">Red Tape </w:t>
      </w:r>
      <w:r w:rsidRPr="002B51BC">
        <w:rPr>
          <w:rFonts w:ascii="Times New Roman" w:hAnsi="Times New Roman" w:cs="Times New Roman"/>
          <w:b/>
        </w:rPr>
        <w:t>Relief Project</w:t>
      </w:r>
    </w:p>
    <w:p w14:paraId="3CE42980" w14:textId="77777777" w:rsidR="00B8577B" w:rsidRPr="002B51BC" w:rsidRDefault="00B8577B" w:rsidP="00A4579B">
      <w:pPr>
        <w:jc w:val="center"/>
        <w:outlineLvl w:val="0"/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 xml:space="preserve">Submissions accepted by the Committee on Ways and Means, Subcommittee on Health </w:t>
      </w:r>
    </w:p>
    <w:p w14:paraId="1818F1B1" w14:textId="77777777" w:rsidR="00B8577B" w:rsidRPr="002B51BC" w:rsidRDefault="00B8577B" w:rsidP="00B8577B">
      <w:pPr>
        <w:jc w:val="center"/>
        <w:rPr>
          <w:rFonts w:ascii="Times New Roman" w:hAnsi="Times New Roman" w:cs="Times New Roman"/>
        </w:rPr>
      </w:pPr>
    </w:p>
    <w:p w14:paraId="0FFCC3C8" w14:textId="77777777" w:rsidR="00B8577B" w:rsidRPr="002B51BC" w:rsidRDefault="00B8577B" w:rsidP="00B8577B">
      <w:pPr>
        <w:jc w:val="center"/>
        <w:rPr>
          <w:rFonts w:ascii="Times New Roman" w:hAnsi="Times New Roman" w:cs="Times New Roman"/>
        </w:rPr>
      </w:pPr>
    </w:p>
    <w:p w14:paraId="6EEF9723" w14:textId="6824EEFD" w:rsidR="00B8577B" w:rsidRPr="002B51BC" w:rsidRDefault="004E1582" w:rsidP="00B8577B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 xml:space="preserve">Date: </w:t>
      </w:r>
      <w:r w:rsidRPr="002B51BC">
        <w:rPr>
          <w:rFonts w:ascii="Times New Roman" w:hAnsi="Times New Roman" w:cs="Times New Roman"/>
        </w:rPr>
        <w:tab/>
      </w:r>
      <w:r w:rsidRPr="002B51BC">
        <w:rPr>
          <w:rFonts w:ascii="Times New Roman" w:hAnsi="Times New Roman" w:cs="Times New Roman"/>
          <w:color w:val="244061" w:themeColor="accent1" w:themeShade="80"/>
        </w:rPr>
        <w:t>August 2</w:t>
      </w:r>
      <w:r w:rsidR="00E66B69">
        <w:rPr>
          <w:rFonts w:ascii="Times New Roman" w:hAnsi="Times New Roman" w:cs="Times New Roman"/>
          <w:color w:val="244061" w:themeColor="accent1" w:themeShade="80"/>
        </w:rPr>
        <w:t>5</w:t>
      </w:r>
      <w:r w:rsidR="00B8577B" w:rsidRPr="002B51BC">
        <w:rPr>
          <w:rFonts w:ascii="Times New Roman" w:hAnsi="Times New Roman" w:cs="Times New Roman"/>
          <w:color w:val="244061" w:themeColor="accent1" w:themeShade="80"/>
        </w:rPr>
        <w:t>, 2017</w:t>
      </w:r>
    </w:p>
    <w:p w14:paraId="7885FE7E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47810D73" w14:textId="77777777" w:rsidR="00B8577B" w:rsidRPr="002B51BC" w:rsidRDefault="00B8577B" w:rsidP="00B8577B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 xml:space="preserve">Name of Submitting Organization:  </w:t>
      </w:r>
      <w:r w:rsidRPr="002B51BC">
        <w:rPr>
          <w:rFonts w:ascii="Times New Roman" w:hAnsi="Times New Roman" w:cs="Times New Roman"/>
          <w:color w:val="244061" w:themeColor="accent1" w:themeShade="80"/>
        </w:rPr>
        <w:t xml:space="preserve">Physicians Advocacy Institute </w:t>
      </w:r>
    </w:p>
    <w:p w14:paraId="3CEDE159" w14:textId="2945B77F" w:rsidR="00B8577B" w:rsidRPr="002B51BC" w:rsidRDefault="00B8577B" w:rsidP="00B8577B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>Addre</w:t>
      </w:r>
      <w:r w:rsidR="004E1582" w:rsidRPr="002B51BC">
        <w:rPr>
          <w:rFonts w:ascii="Times New Roman" w:hAnsi="Times New Roman" w:cs="Times New Roman"/>
        </w:rPr>
        <w:t>ss for Submitting Organization:</w:t>
      </w:r>
      <w:r w:rsidR="002B51BC">
        <w:rPr>
          <w:rFonts w:ascii="Times New Roman" w:hAnsi="Times New Roman" w:cs="Times New Roman"/>
        </w:rPr>
        <w:t xml:space="preserve"> 1010 Mt. Pleasant Road, Winnetka, IL 60093</w:t>
      </w:r>
    </w:p>
    <w:p w14:paraId="0CEAF4BE" w14:textId="77777777" w:rsidR="00B8577B" w:rsidRPr="002B51BC" w:rsidRDefault="00B8577B" w:rsidP="00B8577B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 xml:space="preserve">Name of Submitting Staff:  </w:t>
      </w:r>
      <w:r w:rsidRPr="002B51BC">
        <w:rPr>
          <w:rFonts w:ascii="Times New Roman" w:hAnsi="Times New Roman" w:cs="Times New Roman"/>
          <w:color w:val="244061" w:themeColor="accent1" w:themeShade="80"/>
        </w:rPr>
        <w:t>Kelly K</w:t>
      </w:r>
      <w:r w:rsidR="004E1582" w:rsidRPr="002B51BC">
        <w:rPr>
          <w:rFonts w:ascii="Times New Roman" w:hAnsi="Times New Roman" w:cs="Times New Roman"/>
          <w:color w:val="244061" w:themeColor="accent1" w:themeShade="80"/>
        </w:rPr>
        <w:t>enney, Executive Vice President/CEO</w:t>
      </w:r>
    </w:p>
    <w:p w14:paraId="2CBBD599" w14:textId="77777777" w:rsidR="00B8577B" w:rsidRPr="002B51BC" w:rsidRDefault="00B8577B" w:rsidP="00A4579B">
      <w:pPr>
        <w:outlineLvl w:val="0"/>
        <w:rPr>
          <w:rFonts w:ascii="Times New Roman" w:hAnsi="Times New Roman" w:cs="Times New Roman"/>
          <w:color w:val="244061" w:themeColor="accent1" w:themeShade="80"/>
        </w:rPr>
      </w:pPr>
      <w:r w:rsidRPr="002B51BC">
        <w:rPr>
          <w:rFonts w:ascii="Times New Roman" w:hAnsi="Times New Roman" w:cs="Times New Roman"/>
        </w:rPr>
        <w:t xml:space="preserve">Submitting Staff Phone: </w:t>
      </w:r>
      <w:r w:rsidRPr="002B51BC">
        <w:rPr>
          <w:rFonts w:ascii="Times New Roman" w:hAnsi="Times New Roman" w:cs="Times New Roman"/>
          <w:color w:val="244061" w:themeColor="accent1" w:themeShade="80"/>
        </w:rPr>
        <w:t>(312) 543-7955</w:t>
      </w:r>
    </w:p>
    <w:p w14:paraId="3CFE0761" w14:textId="77777777" w:rsidR="00B8577B" w:rsidRPr="002B51BC" w:rsidRDefault="00B8577B" w:rsidP="00B8577B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 xml:space="preserve">Submitting Staff E-mail:  </w:t>
      </w:r>
      <w:r w:rsidR="004E1582" w:rsidRPr="002B51BC">
        <w:rPr>
          <w:rFonts w:ascii="Times New Roman" w:hAnsi="Times New Roman" w:cs="Times New Roman"/>
          <w:color w:val="244061" w:themeColor="accent1" w:themeShade="80"/>
          <w:bdr w:val="none" w:sz="0" w:space="0" w:color="auto" w:frame="1"/>
          <w:shd w:val="clear" w:color="auto" w:fill="FFFFFF"/>
        </w:rPr>
        <w:t>k</w:t>
      </w:r>
      <w:r w:rsidRPr="002B51BC">
        <w:rPr>
          <w:rFonts w:ascii="Times New Roman" w:hAnsi="Times New Roman" w:cs="Times New Roman"/>
          <w:color w:val="244061" w:themeColor="accent1" w:themeShade="80"/>
          <w:bdr w:val="none" w:sz="0" w:space="0" w:color="auto" w:frame="1"/>
          <w:shd w:val="clear" w:color="auto" w:fill="FFFFFF"/>
        </w:rPr>
        <w:t>2strategiesllc@gmail.com</w:t>
      </w:r>
    </w:p>
    <w:p w14:paraId="786DE1F0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2A819BE4" w14:textId="60556DDD" w:rsidR="00B8577B" w:rsidRPr="002B51BC" w:rsidRDefault="00B8577B" w:rsidP="00A4579B">
      <w:pPr>
        <w:outlineLvl w:val="0"/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 xml:space="preserve">Statutory   </w:t>
      </w:r>
    </w:p>
    <w:p w14:paraId="49463C4A" w14:textId="7E2B5B2B" w:rsidR="00B8577B" w:rsidRPr="002B51BC" w:rsidRDefault="00B8577B" w:rsidP="00B8577B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 xml:space="preserve">Regulatory </w:t>
      </w:r>
      <w:r w:rsidR="004648D0" w:rsidRPr="002B51BC">
        <w:rPr>
          <w:rFonts w:ascii="Times New Roman" w:hAnsi="Times New Roman" w:cs="Times New Roman"/>
        </w:rPr>
        <w:sym w:font="Wingdings" w:char="F0FC"/>
      </w:r>
    </w:p>
    <w:p w14:paraId="2683C125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6238E153" w14:textId="77777777" w:rsidR="00FF050D" w:rsidRPr="00E66B69" w:rsidRDefault="00B8577B" w:rsidP="00FF050D">
      <w:pPr>
        <w:rPr>
          <w:rFonts w:ascii="Times New Roman" w:hAnsi="Times New Roman" w:cs="Times New Roman"/>
        </w:rPr>
      </w:pPr>
      <w:r w:rsidRPr="00E66B69">
        <w:rPr>
          <w:rFonts w:ascii="Times New Roman" w:hAnsi="Times New Roman" w:cs="Times New Roman"/>
          <w:b/>
        </w:rPr>
        <w:t>Please describe the submitting organization’s interaction with the Medicare program</w:t>
      </w:r>
      <w:r w:rsidRPr="002B51BC">
        <w:rPr>
          <w:rFonts w:ascii="Times New Roman" w:hAnsi="Times New Roman" w:cs="Times New Roman"/>
        </w:rPr>
        <w:t xml:space="preserve">: </w:t>
      </w:r>
      <w:r w:rsidR="006D3067" w:rsidRPr="002B51BC">
        <w:rPr>
          <w:rFonts w:ascii="Times New Roman" w:hAnsi="Times New Roman" w:cs="Times New Roman"/>
          <w:color w:val="244061" w:themeColor="accent1" w:themeShade="80"/>
        </w:rPr>
        <w:t>P</w:t>
      </w:r>
      <w:r w:rsidR="006D3067" w:rsidRPr="00E66B69">
        <w:rPr>
          <w:rFonts w:ascii="Times New Roman" w:hAnsi="Times New Roman" w:cs="Times New Roman"/>
        </w:rPr>
        <w:t>AI is a not-for-profit advocacy organization focused on securing fair and transparent payment for physicians.  PAI’s Board is comprised of CEOs/former CEOs of state medical associations from California, Connecticut, Georgia, Nebraska, New York, North Carolina, South Carolina, Tennessee and Texas and a Kentucky physician.</w:t>
      </w:r>
      <w:r w:rsidR="00FF050D" w:rsidRPr="00E66B69">
        <w:rPr>
          <w:rFonts w:ascii="Times New Roman" w:hAnsi="Times New Roman" w:cs="Times New Roman"/>
        </w:rPr>
        <w:t xml:space="preserve">  A significant portion of the members of these and other states’ medical societies treat Medicare patients and submit claims to Medicare.</w:t>
      </w:r>
    </w:p>
    <w:p w14:paraId="66BFCB42" w14:textId="2AA6F605" w:rsidR="006D3067" w:rsidRPr="002B51BC" w:rsidRDefault="006D3067" w:rsidP="006D3067">
      <w:pPr>
        <w:rPr>
          <w:rFonts w:ascii="Times New Roman" w:hAnsi="Times New Roman" w:cs="Times New Roman"/>
          <w:color w:val="244061" w:themeColor="accent1" w:themeShade="80"/>
        </w:rPr>
      </w:pPr>
    </w:p>
    <w:p w14:paraId="27956F40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7D41EF2C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67774FDD" w14:textId="77777777" w:rsidR="006D3067" w:rsidRPr="002B51BC" w:rsidRDefault="00B8577B" w:rsidP="006D3067">
      <w:pPr>
        <w:rPr>
          <w:rFonts w:ascii="Times New Roman" w:hAnsi="Times New Roman" w:cs="Times New Roman"/>
        </w:rPr>
      </w:pPr>
      <w:r w:rsidRPr="006D3067">
        <w:rPr>
          <w:rFonts w:ascii="Times New Roman" w:hAnsi="Times New Roman" w:cs="Times New Roman"/>
          <w:b/>
        </w:rPr>
        <w:t>Short Description:</w:t>
      </w:r>
      <w:r w:rsidRPr="002B51BC">
        <w:rPr>
          <w:rFonts w:ascii="Times New Roman" w:hAnsi="Times New Roman" w:cs="Times New Roman"/>
        </w:rPr>
        <w:t xml:space="preserve">  </w:t>
      </w:r>
      <w:r w:rsidR="006D3067" w:rsidRPr="002B51BC">
        <w:rPr>
          <w:rFonts w:ascii="Times New Roman" w:hAnsi="Times New Roman" w:cs="Times New Roman"/>
        </w:rPr>
        <w:t>Medicare Advantage Prior Authorization Practices for Non-Covered Services </w:t>
      </w:r>
    </w:p>
    <w:p w14:paraId="4DF1CF2A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7573233F" w14:textId="79F5829F" w:rsidR="00A4579B" w:rsidRDefault="00B8577B" w:rsidP="00A4579B">
      <w:pPr>
        <w:rPr>
          <w:rFonts w:ascii="Times New Roman" w:hAnsi="Times New Roman" w:cs="Times New Roman"/>
        </w:rPr>
      </w:pPr>
      <w:r w:rsidRPr="006D3067">
        <w:rPr>
          <w:rFonts w:ascii="Times New Roman" w:hAnsi="Times New Roman" w:cs="Times New Roman"/>
          <w:b/>
        </w:rPr>
        <w:t>Summary</w:t>
      </w:r>
      <w:r w:rsidRPr="002B51BC">
        <w:rPr>
          <w:rFonts w:ascii="Times New Roman" w:hAnsi="Times New Roman" w:cs="Times New Roman"/>
        </w:rPr>
        <w:t xml:space="preserve">: </w:t>
      </w:r>
    </w:p>
    <w:p w14:paraId="673FBE74" w14:textId="77777777" w:rsidR="006D3067" w:rsidRPr="002B51BC" w:rsidRDefault="006D3067" w:rsidP="00A4579B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A4579B" w:rsidRPr="002B51BC" w14:paraId="0557EFB0" w14:textId="77777777" w:rsidTr="00A457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D14E9" w14:textId="77777777" w:rsidR="00A4579B" w:rsidRPr="002B51BC" w:rsidRDefault="00A4579B" w:rsidP="00014E42">
            <w:pPr>
              <w:rPr>
                <w:rFonts w:ascii="Times New Roman" w:hAnsi="Times New Roman" w:cs="Times New Roman"/>
              </w:rPr>
            </w:pPr>
          </w:p>
        </w:tc>
      </w:tr>
    </w:tbl>
    <w:p w14:paraId="1992D987" w14:textId="160FD59C" w:rsidR="00B8577B" w:rsidRPr="002B51BC" w:rsidRDefault="00B45CD8" w:rsidP="00B8577B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>In recent years, CMS has required physicians to request pre-service organizational determinations (PSOD) from MA plans when patients require non-covered services. This requires patients to make return visits after the PSOD is rendered</w:t>
      </w:r>
      <w:r w:rsidR="00117016">
        <w:rPr>
          <w:rFonts w:ascii="Times New Roman" w:hAnsi="Times New Roman" w:cs="Times New Roman"/>
        </w:rPr>
        <w:t xml:space="preserve"> in writing</w:t>
      </w:r>
      <w:r w:rsidRPr="002B51BC">
        <w:rPr>
          <w:rFonts w:ascii="Times New Roman" w:hAnsi="Times New Roman" w:cs="Times New Roman"/>
        </w:rPr>
        <w:t>, even when the patient was willing to receive and pay out-of-pocket for the non-covered service in the initial visit. This requirement creates unnecessary tre</w:t>
      </w:r>
      <w:r w:rsidR="00117016">
        <w:rPr>
          <w:rFonts w:ascii="Times New Roman" w:hAnsi="Times New Roman" w:cs="Times New Roman"/>
        </w:rPr>
        <w:t xml:space="preserve">atment delays and access issues, amounting to prior authorization for services that almost all medical practice administrators know are non-covered. This policy is inefficient and causes delays in treatment.  This is particularly problematic for elderly patients who lack accessible transportation to medical appointments. </w:t>
      </w:r>
    </w:p>
    <w:p w14:paraId="31AFD86D" w14:textId="77777777" w:rsidR="00B8577B" w:rsidRDefault="00B8577B" w:rsidP="00B8577B">
      <w:pPr>
        <w:rPr>
          <w:rFonts w:ascii="Times New Roman" w:hAnsi="Times New Roman" w:cs="Times New Roman"/>
        </w:rPr>
      </w:pPr>
    </w:p>
    <w:p w14:paraId="1460AB3C" w14:textId="230C17C2" w:rsidR="00117016" w:rsidRPr="002B51BC" w:rsidRDefault="00117016" w:rsidP="00B85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to CMS’ guidance, MA members were often billed for non-covered services when a provider of non-covered services obtained a detailed waiver or an Advance Beneficiary Notice (ABN) from the member before the non-covered services were provided.  This was a more efficient and effective way to ensure the patient had full understanding of his or her financial responsibility before receiving services. </w:t>
      </w:r>
    </w:p>
    <w:p w14:paraId="420E92E8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4426A8CB" w14:textId="77777777" w:rsidR="00B8577B" w:rsidRPr="006D3067" w:rsidRDefault="00B8577B" w:rsidP="00B8577B">
      <w:pPr>
        <w:rPr>
          <w:rFonts w:ascii="Times New Roman" w:hAnsi="Times New Roman" w:cs="Times New Roman"/>
          <w:b/>
        </w:rPr>
      </w:pPr>
      <w:r w:rsidRPr="006D3067">
        <w:rPr>
          <w:rFonts w:ascii="Times New Roman" w:hAnsi="Times New Roman" w:cs="Times New Roman"/>
          <w:b/>
        </w:rPr>
        <w:t xml:space="preserve">Related Statute/Regulation: </w:t>
      </w:r>
    </w:p>
    <w:p w14:paraId="1A265DC6" w14:textId="77777777" w:rsidR="004E1582" w:rsidRPr="002B51BC" w:rsidRDefault="004E1582" w:rsidP="004E1582">
      <w:pPr>
        <w:rPr>
          <w:rFonts w:ascii="Times New Roman" w:hAnsi="Times New Roman" w:cs="Times New Roman"/>
        </w:rPr>
      </w:pPr>
    </w:p>
    <w:p w14:paraId="5C452FD1" w14:textId="77777777" w:rsidR="00B45CD8" w:rsidRPr="002B51BC" w:rsidRDefault="00B45CD8" w:rsidP="00B45CD8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>42 CFR 422.566-576 </w:t>
      </w:r>
    </w:p>
    <w:p w14:paraId="088F9B55" w14:textId="65484FD9" w:rsidR="00B8577B" w:rsidRPr="002B51BC" w:rsidRDefault="00B45CD8" w:rsidP="00B45CD8">
      <w:pPr>
        <w:rPr>
          <w:rFonts w:ascii="Times New Roman" w:hAnsi="Times New Roman" w:cs="Times New Roman"/>
        </w:rPr>
      </w:pPr>
      <w:r w:rsidRPr="002B51BC">
        <w:rPr>
          <w:rFonts w:ascii="Times New Roman" w:hAnsi="Times New Roman" w:cs="Times New Roman"/>
        </w:rPr>
        <w:t xml:space="preserve">CMS </w:t>
      </w:r>
      <w:r w:rsidRPr="002B51BC">
        <w:rPr>
          <w:rFonts w:ascii="Times New Roman" w:hAnsi="Times New Roman" w:cs="Times New Roman"/>
          <w:color w:val="0433FF"/>
        </w:rPr>
        <w:t xml:space="preserve">Guidance </w:t>
      </w:r>
      <w:r w:rsidRPr="002B51BC">
        <w:rPr>
          <w:rFonts w:ascii="Times New Roman" w:hAnsi="Times New Roman" w:cs="Times New Roman"/>
        </w:rPr>
        <w:t>to MA Plans </w:t>
      </w:r>
    </w:p>
    <w:p w14:paraId="0846B7DE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1C08702B" w14:textId="77777777" w:rsidR="00B8577B" w:rsidRPr="002B51BC" w:rsidRDefault="00B8577B" w:rsidP="00B8577B">
      <w:pPr>
        <w:rPr>
          <w:rFonts w:ascii="Times New Roman" w:hAnsi="Times New Roman" w:cs="Times New Roman"/>
        </w:rPr>
      </w:pPr>
    </w:p>
    <w:p w14:paraId="70BE0E55" w14:textId="7D91B65F" w:rsidR="00B45CD8" w:rsidRPr="006D3067" w:rsidRDefault="00B8577B" w:rsidP="004E1582">
      <w:pPr>
        <w:pStyle w:val="p1"/>
        <w:rPr>
          <w:b/>
          <w:sz w:val="22"/>
          <w:szCs w:val="22"/>
        </w:rPr>
      </w:pPr>
      <w:r w:rsidRPr="006D3067">
        <w:rPr>
          <w:b/>
          <w:sz w:val="22"/>
          <w:szCs w:val="22"/>
        </w:rPr>
        <w:t>Proposed Solution:</w:t>
      </w:r>
      <w:r w:rsidR="004E1582" w:rsidRPr="006D3067">
        <w:rPr>
          <w:b/>
          <w:sz w:val="22"/>
          <w:szCs w:val="22"/>
        </w:rPr>
        <w:t xml:space="preserve"> </w:t>
      </w:r>
      <w:r w:rsidR="00E66B69" w:rsidRPr="002B51BC">
        <w:rPr>
          <w:sz w:val="22"/>
          <w:szCs w:val="22"/>
        </w:rPr>
        <w:t>CMS should eliminate the use of PSODs and instead allow the use of advance beneficiary notices in the MA program in order</w:t>
      </w:r>
      <w:r w:rsidR="00E66B69">
        <w:rPr>
          <w:sz w:val="22"/>
          <w:szCs w:val="22"/>
        </w:rPr>
        <w:t xml:space="preserve"> to eliminate treatment delays.</w:t>
      </w:r>
    </w:p>
    <w:p w14:paraId="08D0AECD" w14:textId="77777777" w:rsidR="00B45CD8" w:rsidRPr="002B51BC" w:rsidRDefault="00B45CD8" w:rsidP="004E1582">
      <w:pPr>
        <w:pStyle w:val="p1"/>
        <w:rPr>
          <w:sz w:val="22"/>
          <w:szCs w:val="22"/>
        </w:rPr>
      </w:pPr>
    </w:p>
    <w:p w14:paraId="4635A6A0" w14:textId="77777777" w:rsidR="004E1582" w:rsidRPr="002B51BC" w:rsidRDefault="004E1582" w:rsidP="00B8577B">
      <w:pPr>
        <w:rPr>
          <w:rFonts w:ascii="Times New Roman" w:hAnsi="Times New Roman" w:cs="Times New Roman"/>
          <w:sz w:val="24"/>
          <w:szCs w:val="24"/>
        </w:rPr>
      </w:pPr>
    </w:p>
    <w:sectPr w:rsidR="004E1582" w:rsidRPr="002B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369"/>
    <w:multiLevelType w:val="hybridMultilevel"/>
    <w:tmpl w:val="FCC26B5C"/>
    <w:lvl w:ilvl="0" w:tplc="53FC83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4C9"/>
    <w:multiLevelType w:val="hybridMultilevel"/>
    <w:tmpl w:val="B8868A3A"/>
    <w:lvl w:ilvl="0" w:tplc="53FC83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B"/>
    <w:rsid w:val="00014E42"/>
    <w:rsid w:val="00117016"/>
    <w:rsid w:val="002B51BC"/>
    <w:rsid w:val="004648D0"/>
    <w:rsid w:val="004E1582"/>
    <w:rsid w:val="006D3067"/>
    <w:rsid w:val="00701B17"/>
    <w:rsid w:val="0096347F"/>
    <w:rsid w:val="00A4579B"/>
    <w:rsid w:val="00B45CD8"/>
    <w:rsid w:val="00B8577B"/>
    <w:rsid w:val="00E178BE"/>
    <w:rsid w:val="00E66B69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9316"/>
  <w15:docId w15:val="{377D77C2-69D6-4F94-A35B-1266320C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77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579B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79B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4579B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A4579B"/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A4579B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4579B"/>
  </w:style>
  <w:style w:type="paragraph" w:styleId="ListParagraph">
    <w:name w:val="List Paragraph"/>
    <w:basedOn w:val="Normal"/>
    <w:uiPriority w:val="34"/>
    <w:qFormat/>
    <w:rsid w:val="00A4579B"/>
    <w:pPr>
      <w:ind w:left="720"/>
      <w:contextualSpacing/>
    </w:pPr>
  </w:style>
  <w:style w:type="character" w:customStyle="1" w:styleId="s1">
    <w:name w:val="s1"/>
    <w:basedOn w:val="DefaultParagraphFont"/>
    <w:rsid w:val="00B45CD8"/>
    <w:rPr>
      <w:color w:val="04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Abramson</dc:creator>
  <cp:lastModifiedBy>Elaine Ellis</cp:lastModifiedBy>
  <cp:revision>2</cp:revision>
  <dcterms:created xsi:type="dcterms:W3CDTF">2017-09-05T14:12:00Z</dcterms:created>
  <dcterms:modified xsi:type="dcterms:W3CDTF">2017-09-05T14:12:00Z</dcterms:modified>
</cp:coreProperties>
</file>