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D82002" w:rsidRDefault="00B8577B" w:rsidP="00A4579B">
      <w:pPr>
        <w:jc w:val="center"/>
        <w:outlineLvl w:val="0"/>
        <w:rPr>
          <w:rFonts w:ascii="Times New Roman" w:hAnsi="Times New Roman" w:cs="Times New Roman"/>
        </w:rPr>
      </w:pPr>
      <w:bookmarkStart w:id="0" w:name="_GoBack"/>
      <w:bookmarkEnd w:id="0"/>
      <w:r w:rsidRPr="00D82002">
        <w:rPr>
          <w:rFonts w:ascii="Times New Roman" w:hAnsi="Times New Roman" w:cs="Times New Roman"/>
          <w:b/>
        </w:rPr>
        <w:t xml:space="preserve">Medicare </w:t>
      </w:r>
      <w:r w:rsidRPr="00D82002">
        <w:rPr>
          <w:rFonts w:ascii="Times New Roman" w:hAnsi="Times New Roman" w:cs="Times New Roman"/>
          <w:b/>
          <w:color w:val="FF0000"/>
        </w:rPr>
        <w:t xml:space="preserve">Red Tape </w:t>
      </w:r>
      <w:r w:rsidRPr="00D82002">
        <w:rPr>
          <w:rFonts w:ascii="Times New Roman" w:hAnsi="Times New Roman" w:cs="Times New Roman"/>
          <w:b/>
        </w:rPr>
        <w:t>Relief Project</w:t>
      </w:r>
    </w:p>
    <w:p w14:paraId="3CE42980" w14:textId="77777777" w:rsidR="00B8577B" w:rsidRPr="00D82002" w:rsidRDefault="00B8577B" w:rsidP="00A4579B">
      <w:pPr>
        <w:jc w:val="center"/>
        <w:outlineLvl w:val="0"/>
        <w:rPr>
          <w:rFonts w:ascii="Times New Roman" w:hAnsi="Times New Roman" w:cs="Times New Roman"/>
        </w:rPr>
      </w:pPr>
      <w:r w:rsidRPr="00D82002">
        <w:rPr>
          <w:rFonts w:ascii="Times New Roman" w:hAnsi="Times New Roman" w:cs="Times New Roman"/>
        </w:rPr>
        <w:t xml:space="preserve">Submissions accepted by the Committee on Ways and Means, Subcommittee on Health </w:t>
      </w:r>
    </w:p>
    <w:p w14:paraId="1818F1B1" w14:textId="77777777" w:rsidR="00B8577B" w:rsidRPr="00D82002" w:rsidRDefault="00B8577B" w:rsidP="00B8577B">
      <w:pPr>
        <w:jc w:val="center"/>
        <w:rPr>
          <w:rFonts w:ascii="Times New Roman" w:hAnsi="Times New Roman" w:cs="Times New Roman"/>
        </w:rPr>
      </w:pPr>
    </w:p>
    <w:p w14:paraId="0FFCC3C8" w14:textId="77777777" w:rsidR="00B8577B" w:rsidRPr="00D82002" w:rsidRDefault="00B8577B" w:rsidP="00B8577B">
      <w:pPr>
        <w:jc w:val="center"/>
        <w:rPr>
          <w:rFonts w:ascii="Times New Roman" w:hAnsi="Times New Roman" w:cs="Times New Roman"/>
        </w:rPr>
      </w:pPr>
    </w:p>
    <w:p w14:paraId="6EEF9723" w14:textId="0896888A" w:rsidR="00B8577B" w:rsidRPr="00D82002" w:rsidRDefault="004E1582" w:rsidP="00B8577B">
      <w:pPr>
        <w:rPr>
          <w:rFonts w:ascii="Times New Roman" w:hAnsi="Times New Roman" w:cs="Times New Roman"/>
        </w:rPr>
      </w:pPr>
      <w:r w:rsidRPr="00D82002">
        <w:rPr>
          <w:rFonts w:ascii="Times New Roman" w:hAnsi="Times New Roman" w:cs="Times New Roman"/>
        </w:rPr>
        <w:t xml:space="preserve">Date: </w:t>
      </w:r>
      <w:r w:rsidRPr="00D82002">
        <w:rPr>
          <w:rFonts w:ascii="Times New Roman" w:hAnsi="Times New Roman" w:cs="Times New Roman"/>
        </w:rPr>
        <w:tab/>
      </w:r>
      <w:r w:rsidRPr="00D82002">
        <w:rPr>
          <w:rFonts w:ascii="Times New Roman" w:hAnsi="Times New Roman" w:cs="Times New Roman"/>
          <w:color w:val="244061" w:themeColor="accent1" w:themeShade="80"/>
        </w:rPr>
        <w:t>August 2</w:t>
      </w:r>
      <w:r w:rsidR="00D8265F">
        <w:rPr>
          <w:rFonts w:ascii="Times New Roman" w:hAnsi="Times New Roman" w:cs="Times New Roman"/>
          <w:color w:val="244061" w:themeColor="accent1" w:themeShade="80"/>
        </w:rPr>
        <w:t>5</w:t>
      </w:r>
      <w:r w:rsidR="00B8577B" w:rsidRPr="00D82002">
        <w:rPr>
          <w:rFonts w:ascii="Times New Roman" w:hAnsi="Times New Roman" w:cs="Times New Roman"/>
          <w:color w:val="244061" w:themeColor="accent1" w:themeShade="80"/>
        </w:rPr>
        <w:t>, 2017</w:t>
      </w:r>
    </w:p>
    <w:p w14:paraId="7885FE7E" w14:textId="77777777" w:rsidR="00B8577B" w:rsidRPr="00D82002" w:rsidRDefault="00B8577B" w:rsidP="00B8577B">
      <w:pPr>
        <w:rPr>
          <w:rFonts w:ascii="Times New Roman" w:hAnsi="Times New Roman" w:cs="Times New Roman"/>
        </w:rPr>
      </w:pPr>
    </w:p>
    <w:p w14:paraId="47810D73" w14:textId="7777777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Name of Submitting Organization:  </w:t>
      </w:r>
      <w:r w:rsidRPr="00D82002">
        <w:rPr>
          <w:rFonts w:ascii="Times New Roman" w:hAnsi="Times New Roman" w:cs="Times New Roman"/>
          <w:color w:val="244061" w:themeColor="accent1" w:themeShade="80"/>
        </w:rPr>
        <w:t xml:space="preserve">Physicians Advocacy Institute </w:t>
      </w:r>
    </w:p>
    <w:p w14:paraId="3CEDE159" w14:textId="7C1232C7" w:rsidR="00B8577B" w:rsidRPr="00D82002" w:rsidRDefault="00B8577B" w:rsidP="00B8577B">
      <w:pPr>
        <w:rPr>
          <w:rFonts w:ascii="Times New Roman" w:hAnsi="Times New Roman" w:cs="Times New Roman"/>
        </w:rPr>
      </w:pPr>
      <w:r w:rsidRPr="00D82002">
        <w:rPr>
          <w:rFonts w:ascii="Times New Roman" w:hAnsi="Times New Roman" w:cs="Times New Roman"/>
        </w:rPr>
        <w:t>Addre</w:t>
      </w:r>
      <w:r w:rsidR="004E1582" w:rsidRPr="00D82002">
        <w:rPr>
          <w:rFonts w:ascii="Times New Roman" w:hAnsi="Times New Roman" w:cs="Times New Roman"/>
        </w:rPr>
        <w:t>ss for Submitting Organization:</w:t>
      </w:r>
      <w:r w:rsidR="00D82002">
        <w:rPr>
          <w:rFonts w:ascii="Times New Roman" w:hAnsi="Times New Roman" w:cs="Times New Roman"/>
        </w:rPr>
        <w:t xml:space="preserve"> 1010 Mt. Pleasant Road, Winnetka, IL 60093</w:t>
      </w:r>
    </w:p>
    <w:p w14:paraId="0CEAF4BE" w14:textId="7777777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Name of Submitting Staff:  </w:t>
      </w:r>
      <w:r w:rsidRPr="00D82002">
        <w:rPr>
          <w:rFonts w:ascii="Times New Roman" w:hAnsi="Times New Roman" w:cs="Times New Roman"/>
          <w:color w:val="244061" w:themeColor="accent1" w:themeShade="80"/>
        </w:rPr>
        <w:t>Kelly K</w:t>
      </w:r>
      <w:r w:rsidR="004E1582" w:rsidRPr="00D82002">
        <w:rPr>
          <w:rFonts w:ascii="Times New Roman" w:hAnsi="Times New Roman" w:cs="Times New Roman"/>
          <w:color w:val="244061" w:themeColor="accent1" w:themeShade="80"/>
        </w:rPr>
        <w:t>enney, Executive Vice President/CEO</w:t>
      </w:r>
    </w:p>
    <w:p w14:paraId="2CBBD599" w14:textId="77777777" w:rsidR="00B8577B" w:rsidRPr="00D82002" w:rsidRDefault="00B8577B" w:rsidP="00A4579B">
      <w:pPr>
        <w:outlineLvl w:val="0"/>
        <w:rPr>
          <w:rFonts w:ascii="Times New Roman" w:hAnsi="Times New Roman" w:cs="Times New Roman"/>
          <w:color w:val="244061" w:themeColor="accent1" w:themeShade="80"/>
        </w:rPr>
      </w:pPr>
      <w:r w:rsidRPr="00D82002">
        <w:rPr>
          <w:rFonts w:ascii="Times New Roman" w:hAnsi="Times New Roman" w:cs="Times New Roman"/>
        </w:rPr>
        <w:t xml:space="preserve">Submitting Staff Phone: </w:t>
      </w:r>
      <w:r w:rsidRPr="00D82002">
        <w:rPr>
          <w:rFonts w:ascii="Times New Roman" w:hAnsi="Times New Roman" w:cs="Times New Roman"/>
          <w:color w:val="244061" w:themeColor="accent1" w:themeShade="80"/>
        </w:rPr>
        <w:t>(312) 543-7955</w:t>
      </w:r>
    </w:p>
    <w:p w14:paraId="3CFE0761" w14:textId="7777777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Submitting Staff E-mail:  </w:t>
      </w:r>
      <w:r w:rsidR="004E1582" w:rsidRPr="00D82002">
        <w:rPr>
          <w:rFonts w:ascii="Times New Roman" w:hAnsi="Times New Roman" w:cs="Times New Roman"/>
          <w:color w:val="244061" w:themeColor="accent1" w:themeShade="80"/>
          <w:bdr w:val="none" w:sz="0" w:space="0" w:color="auto" w:frame="1"/>
          <w:shd w:val="clear" w:color="auto" w:fill="FFFFFF"/>
        </w:rPr>
        <w:t>k</w:t>
      </w:r>
      <w:r w:rsidRPr="00D82002">
        <w:rPr>
          <w:rFonts w:ascii="Times New Roman" w:hAnsi="Times New Roman" w:cs="Times New Roman"/>
          <w:color w:val="244061" w:themeColor="accent1" w:themeShade="80"/>
          <w:bdr w:val="none" w:sz="0" w:space="0" w:color="auto" w:frame="1"/>
          <w:shd w:val="clear" w:color="auto" w:fill="FFFFFF"/>
        </w:rPr>
        <w:t>2strategiesllc@gmail.com</w:t>
      </w:r>
    </w:p>
    <w:p w14:paraId="786DE1F0" w14:textId="77777777" w:rsidR="00B8577B" w:rsidRPr="00D82002" w:rsidRDefault="00B8577B" w:rsidP="00B8577B">
      <w:pPr>
        <w:rPr>
          <w:rFonts w:ascii="Times New Roman" w:hAnsi="Times New Roman" w:cs="Times New Roman"/>
        </w:rPr>
      </w:pPr>
    </w:p>
    <w:p w14:paraId="2A819BE4" w14:textId="77777777" w:rsidR="00B8577B" w:rsidRPr="00D82002" w:rsidRDefault="00B8577B" w:rsidP="00A4579B">
      <w:pPr>
        <w:outlineLvl w:val="0"/>
        <w:rPr>
          <w:rFonts w:ascii="Times New Roman" w:hAnsi="Times New Roman" w:cs="Times New Roman"/>
        </w:rPr>
      </w:pPr>
      <w:r w:rsidRPr="00D82002">
        <w:rPr>
          <w:rFonts w:ascii="Times New Roman" w:hAnsi="Times New Roman" w:cs="Times New Roman"/>
        </w:rPr>
        <w:t xml:space="preserve">Statutory </w:t>
      </w:r>
      <w:r w:rsidRPr="00D82002">
        <w:rPr>
          <w:rFonts w:ascii="Times New Roman" w:hAnsi="Times New Roman" w:cs="Times New Roman"/>
        </w:rPr>
        <w:sym w:font="Wingdings" w:char="F0FC"/>
      </w:r>
      <w:r w:rsidRPr="00D82002">
        <w:rPr>
          <w:rFonts w:ascii="Times New Roman" w:hAnsi="Times New Roman" w:cs="Times New Roman"/>
        </w:rPr>
        <w:t xml:space="preserve">  </w:t>
      </w:r>
    </w:p>
    <w:p w14:paraId="49463C4A" w14:textId="7777777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Regulatory </w:t>
      </w:r>
    </w:p>
    <w:p w14:paraId="2683C125" w14:textId="77777777" w:rsidR="00B8577B" w:rsidRPr="00D82002" w:rsidRDefault="00B8577B" w:rsidP="00B8577B">
      <w:pPr>
        <w:rPr>
          <w:rFonts w:ascii="Times New Roman" w:hAnsi="Times New Roman" w:cs="Times New Roman"/>
        </w:rPr>
      </w:pPr>
    </w:p>
    <w:p w14:paraId="27956F40" w14:textId="0193A859" w:rsidR="00B8577B" w:rsidRPr="0075178A" w:rsidRDefault="00B8577B" w:rsidP="00B8577B">
      <w:pPr>
        <w:rPr>
          <w:rFonts w:ascii="Times New Roman" w:hAnsi="Times New Roman" w:cs="Times New Roman"/>
          <w:color w:val="244061" w:themeColor="accent1" w:themeShade="80"/>
        </w:rPr>
      </w:pPr>
      <w:r w:rsidRPr="00D82002">
        <w:rPr>
          <w:rFonts w:ascii="Times New Roman" w:hAnsi="Times New Roman" w:cs="Times New Roman"/>
        </w:rPr>
        <w:t xml:space="preserve">Please describe the submitting organization’s interaction with the Medicare program: </w:t>
      </w:r>
      <w:r w:rsidR="003A669A" w:rsidRPr="00D82002">
        <w:rPr>
          <w:rFonts w:ascii="Times New Roman" w:hAnsi="Times New Roman" w:cs="Times New Roman"/>
          <w:color w:val="244061" w:themeColor="accent1" w:themeShade="80"/>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75178A">
        <w:rPr>
          <w:rFonts w:ascii="Times New Roman" w:hAnsi="Times New Roman" w:cs="Times New Roman"/>
          <w:color w:val="244061" w:themeColor="accent1" w:themeShade="80"/>
        </w:rPr>
        <w:t xml:space="preserve"> </w:t>
      </w:r>
      <w:r w:rsidR="0075178A" w:rsidRPr="00D3234A">
        <w:rPr>
          <w:rFonts w:ascii="Times New Roman" w:hAnsi="Times New Roman" w:cs="Times New Roman"/>
        </w:rPr>
        <w:t>A significant portion of the members of these and other states’ medical societies treat Medicare patients and submit claims to Medicare</w:t>
      </w:r>
    </w:p>
    <w:p w14:paraId="7D41EF2C" w14:textId="77777777" w:rsidR="00B8577B" w:rsidRPr="00D82002" w:rsidRDefault="00B8577B" w:rsidP="00B8577B">
      <w:pPr>
        <w:rPr>
          <w:rFonts w:ascii="Times New Roman" w:hAnsi="Times New Roman" w:cs="Times New Roman"/>
        </w:rPr>
      </w:pPr>
    </w:p>
    <w:p w14:paraId="782A53E7" w14:textId="77777777" w:rsidR="00E05850" w:rsidRPr="00D82002" w:rsidRDefault="00B8577B" w:rsidP="00E05850">
      <w:pPr>
        <w:rPr>
          <w:rFonts w:ascii="Times New Roman" w:hAnsi="Times New Roman" w:cs="Times New Roman"/>
        </w:rPr>
      </w:pPr>
      <w:r w:rsidRPr="00D82002">
        <w:rPr>
          <w:rFonts w:ascii="Times New Roman" w:hAnsi="Times New Roman" w:cs="Times New Roman"/>
          <w:b/>
        </w:rPr>
        <w:t>Short Description</w:t>
      </w:r>
      <w:r w:rsidRPr="00D82002">
        <w:rPr>
          <w:rFonts w:ascii="Times New Roman" w:hAnsi="Times New Roman" w:cs="Times New Roman"/>
        </w:rPr>
        <w:t xml:space="preserve">:  </w:t>
      </w:r>
      <w:r w:rsidR="00E05850" w:rsidRPr="00D82002">
        <w:rPr>
          <w:rFonts w:ascii="Times New Roman" w:hAnsi="Times New Roman" w:cs="Times New Roman"/>
        </w:rPr>
        <w:t>Medicare Advantage Network Adequacy Standards</w:t>
      </w:r>
    </w:p>
    <w:p w14:paraId="78648519" w14:textId="77777777" w:rsidR="00333450" w:rsidRPr="00D82002" w:rsidRDefault="00333450" w:rsidP="00B8577B">
      <w:pPr>
        <w:rPr>
          <w:rFonts w:ascii="Times New Roman" w:hAnsi="Times New Roman" w:cs="Times New Roman"/>
        </w:rPr>
      </w:pPr>
    </w:p>
    <w:p w14:paraId="63C35860" w14:textId="7CCA6FC1" w:rsidR="00E05850" w:rsidRDefault="00B8577B" w:rsidP="00E05850">
      <w:pPr>
        <w:rPr>
          <w:rFonts w:ascii="Times New Roman" w:hAnsi="Times New Roman" w:cs="Times New Roman"/>
        </w:rPr>
      </w:pPr>
      <w:r w:rsidRPr="00D82002">
        <w:rPr>
          <w:rFonts w:ascii="Times New Roman" w:hAnsi="Times New Roman" w:cs="Times New Roman"/>
          <w:b/>
        </w:rPr>
        <w:t>Summary:</w:t>
      </w:r>
      <w:r w:rsidRPr="00D82002">
        <w:rPr>
          <w:rFonts w:ascii="Times New Roman" w:hAnsi="Times New Roman" w:cs="Times New Roman"/>
        </w:rPr>
        <w:t xml:space="preserve"> </w:t>
      </w:r>
      <w:r w:rsidR="00E05850" w:rsidRPr="00D82002">
        <w:rPr>
          <w:rFonts w:ascii="Times New Roman" w:hAnsi="Times New Roman" w:cs="Times New Roman"/>
        </w:rPr>
        <w:t xml:space="preserve">More robust network adequacy standards </w:t>
      </w:r>
      <w:r w:rsidR="003A669A">
        <w:rPr>
          <w:rFonts w:ascii="Times New Roman" w:hAnsi="Times New Roman" w:cs="Times New Roman"/>
        </w:rPr>
        <w:t xml:space="preserve">and oversight </w:t>
      </w:r>
      <w:r w:rsidR="00E05850" w:rsidRPr="00D82002">
        <w:rPr>
          <w:rFonts w:ascii="Times New Roman" w:hAnsi="Times New Roman" w:cs="Times New Roman"/>
        </w:rPr>
        <w:t>are needed in the Medicare Advantage program.  Medicare Advantage network adequacy standards do not reflect issues such as provider a</w:t>
      </w:r>
      <w:r w:rsidR="00D82002" w:rsidRPr="00D82002">
        <w:rPr>
          <w:rFonts w:ascii="Times New Roman" w:hAnsi="Times New Roman" w:cs="Times New Roman"/>
        </w:rPr>
        <w:t>vailability and/or willingness to accept new patients</w:t>
      </w:r>
      <w:r w:rsidR="00E05850" w:rsidRPr="00D82002">
        <w:rPr>
          <w:rFonts w:ascii="Times New Roman" w:hAnsi="Times New Roman" w:cs="Times New Roman"/>
        </w:rPr>
        <w:t>, which is required in Medicaid managed care networks.  Current network adequacy standards also fail to reflect key subspecialty services</w:t>
      </w:r>
      <w:r w:rsidR="00D42367">
        <w:rPr>
          <w:rFonts w:ascii="Times New Roman" w:hAnsi="Times New Roman" w:cs="Times New Roman"/>
        </w:rPr>
        <w:t xml:space="preserve">, allowing plans to omit physicians who perform necessary but high-cost services to our nation’s elderly population.  This trend to “narrow networks” is well-documented in both Medicare Advantage and in the private insurance market.  All too often, beneficiaries are not able to access the full array of covered services.  </w:t>
      </w:r>
    </w:p>
    <w:p w14:paraId="2A50B0F2" w14:textId="77777777" w:rsidR="003A669A" w:rsidRDefault="003A669A" w:rsidP="00E05850">
      <w:pPr>
        <w:rPr>
          <w:rFonts w:ascii="Times New Roman" w:hAnsi="Times New Roman" w:cs="Times New Roman"/>
        </w:rPr>
      </w:pPr>
    </w:p>
    <w:p w14:paraId="5D7A863F" w14:textId="7D2E3D10" w:rsidR="003A669A" w:rsidRPr="00D82002" w:rsidRDefault="003A669A" w:rsidP="00E05850">
      <w:pPr>
        <w:rPr>
          <w:rFonts w:ascii="Times New Roman" w:hAnsi="Times New Roman" w:cs="Times New Roman"/>
        </w:rPr>
      </w:pPr>
      <w:r>
        <w:rPr>
          <w:rFonts w:ascii="Times New Roman" w:hAnsi="Times New Roman" w:cs="Times New Roman"/>
        </w:rPr>
        <w:t>CMS’ oversight of network adequacy for MA plans is also lacking rigor.  Without active oversight and verification of submitted information, even the most comprehensive network adequacy standards will not protect MA beneficiaries from plans that employ various practices to exclude certain health care providers from the networks.  For instance, when MA plans terminate physicians or other provider contracts between enrollee enrollment periods, patients often suffer fro</w:t>
      </w:r>
      <w:r w:rsidR="00D42367">
        <w:rPr>
          <w:rFonts w:ascii="Times New Roman" w:hAnsi="Times New Roman" w:cs="Times New Roman"/>
        </w:rPr>
        <w:t xml:space="preserve">m lack of continuity of care.   </w:t>
      </w:r>
    </w:p>
    <w:p w14:paraId="50A56DD3" w14:textId="5A48F6EC" w:rsidR="00B8577B" w:rsidRPr="00D82002" w:rsidRDefault="00B8577B" w:rsidP="00B8577B">
      <w:pPr>
        <w:rPr>
          <w:rFonts w:ascii="Times New Roman" w:hAnsi="Times New Roman" w:cs="Times New Roman"/>
        </w:rPr>
      </w:pPr>
    </w:p>
    <w:p w14:paraId="7573233F" w14:textId="77777777" w:rsidR="00A4579B" w:rsidRPr="00D82002" w:rsidRDefault="00A4579B" w:rsidP="00A4579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A4579B" w:rsidRPr="00D82002" w14:paraId="0557EFB0" w14:textId="77777777" w:rsidTr="00A4579B">
        <w:tc>
          <w:tcPr>
            <w:tcW w:w="0" w:type="auto"/>
            <w:tcMar>
              <w:top w:w="0" w:type="dxa"/>
              <w:left w:w="75" w:type="dxa"/>
              <w:bottom w:w="0" w:type="dxa"/>
              <w:right w:w="75" w:type="dxa"/>
            </w:tcMar>
            <w:hideMark/>
          </w:tcPr>
          <w:p w14:paraId="1F3D14E9" w14:textId="77777777" w:rsidR="00A4579B" w:rsidRPr="00D82002" w:rsidRDefault="00A4579B" w:rsidP="00014E42">
            <w:pPr>
              <w:rPr>
                <w:rFonts w:ascii="Times New Roman" w:hAnsi="Times New Roman" w:cs="Times New Roman"/>
              </w:rPr>
            </w:pPr>
          </w:p>
        </w:tc>
      </w:tr>
    </w:tbl>
    <w:p w14:paraId="4255D419" w14:textId="2A9FBB63" w:rsidR="00333450" w:rsidRPr="00D82002" w:rsidRDefault="00B8577B" w:rsidP="00333450">
      <w:pPr>
        <w:pStyle w:val="p1"/>
        <w:rPr>
          <w:b/>
          <w:sz w:val="22"/>
          <w:szCs w:val="22"/>
        </w:rPr>
      </w:pPr>
      <w:r w:rsidRPr="00D82002">
        <w:rPr>
          <w:b/>
          <w:sz w:val="22"/>
          <w:szCs w:val="22"/>
        </w:rPr>
        <w:t>Related Statute/Regulation:</w:t>
      </w:r>
      <w:r w:rsidR="00333450" w:rsidRPr="00D82002">
        <w:rPr>
          <w:b/>
          <w:sz w:val="22"/>
          <w:szCs w:val="22"/>
        </w:rPr>
        <w:t xml:space="preserve"> </w:t>
      </w:r>
    </w:p>
    <w:p w14:paraId="1A265DC6" w14:textId="77777777" w:rsidR="004E1582" w:rsidRPr="00D82002" w:rsidRDefault="004E1582" w:rsidP="004E1582">
      <w:pPr>
        <w:rPr>
          <w:rFonts w:ascii="Times New Roman" w:hAnsi="Times New Roman" w:cs="Times New Roman"/>
        </w:rPr>
      </w:pPr>
    </w:p>
    <w:p w14:paraId="1779F060" w14:textId="5DE0DFFE" w:rsidR="00E05850" w:rsidRDefault="00B8577B" w:rsidP="00333450">
      <w:pPr>
        <w:rPr>
          <w:rFonts w:ascii="Times New Roman" w:hAnsi="Times New Roman" w:cs="Times New Roman"/>
        </w:rPr>
      </w:pPr>
      <w:r w:rsidRPr="00D82002">
        <w:rPr>
          <w:rFonts w:ascii="Times New Roman" w:hAnsi="Times New Roman" w:cs="Times New Roman"/>
        </w:rPr>
        <w:t>Proposed Solution:</w:t>
      </w:r>
      <w:r w:rsidR="004E1582" w:rsidRPr="00D82002">
        <w:rPr>
          <w:rFonts w:ascii="Times New Roman" w:hAnsi="Times New Roman" w:cs="Times New Roman"/>
        </w:rPr>
        <w:t xml:space="preserve"> </w:t>
      </w:r>
      <w:r w:rsidR="00E05850" w:rsidRPr="00D82002">
        <w:rPr>
          <w:rFonts w:ascii="Times New Roman" w:hAnsi="Times New Roman" w:cs="Times New Roman"/>
        </w:rPr>
        <w:t xml:space="preserve">Network adequacy standards should be refined to account for factors such as providers’ ability to accept new wait times, to better reflect whether the network includes all of the physicians and other health care providers needed to provide timely, comprehensive services to enrollees.  </w:t>
      </w:r>
    </w:p>
    <w:p w14:paraId="71E99C0D" w14:textId="77777777" w:rsidR="00D42367" w:rsidRDefault="00D42367" w:rsidP="00333450">
      <w:pPr>
        <w:rPr>
          <w:rFonts w:ascii="Times New Roman" w:hAnsi="Times New Roman" w:cs="Times New Roman"/>
        </w:rPr>
      </w:pPr>
    </w:p>
    <w:p w14:paraId="2A1487B3" w14:textId="70A6A3EF" w:rsidR="00D42367" w:rsidRPr="00D82002" w:rsidRDefault="00D42367" w:rsidP="00333450">
      <w:pPr>
        <w:rPr>
          <w:rFonts w:ascii="Times New Roman" w:hAnsi="Times New Roman" w:cs="Times New Roman"/>
        </w:rPr>
      </w:pPr>
      <w:r>
        <w:rPr>
          <w:rFonts w:ascii="Times New Roman" w:hAnsi="Times New Roman" w:cs="Times New Roman"/>
        </w:rPr>
        <w:t xml:space="preserve">HHS should adopt regulations to ensure more active and meaningful oversight of network adequacy for MA plans. </w:t>
      </w:r>
    </w:p>
    <w:sectPr w:rsidR="00D42367" w:rsidRPr="00D8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F088C"/>
    <w:multiLevelType w:val="hybridMultilevel"/>
    <w:tmpl w:val="AA26FE34"/>
    <w:lvl w:ilvl="0" w:tplc="84E25468">
      <w:start w:val="1"/>
      <w:numFmt w:val="bullet"/>
      <w:lvlText w:val=""/>
      <w:lvlJc w:val="left"/>
      <w:pPr>
        <w:ind w:left="378" w:hanging="360"/>
      </w:pPr>
      <w:rPr>
        <w:rFonts w:ascii="Symbol" w:eastAsiaTheme="minorHAnsi" w:hAnsi="Symbol"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333450"/>
    <w:rsid w:val="003A669A"/>
    <w:rsid w:val="004E1582"/>
    <w:rsid w:val="00701B17"/>
    <w:rsid w:val="0075178A"/>
    <w:rsid w:val="00A4579B"/>
    <w:rsid w:val="00B8577B"/>
    <w:rsid w:val="00C2040A"/>
    <w:rsid w:val="00CD3C9E"/>
    <w:rsid w:val="00D42367"/>
    <w:rsid w:val="00D713A5"/>
    <w:rsid w:val="00D82002"/>
    <w:rsid w:val="00D8265F"/>
    <w:rsid w:val="00E05850"/>
    <w:rsid w:val="00E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B97CCFC0-A9C7-4321-8224-6020A94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528368154">
      <w:bodyDiv w:val="1"/>
      <w:marLeft w:val="0"/>
      <w:marRight w:val="0"/>
      <w:marTop w:val="0"/>
      <w:marBottom w:val="0"/>
      <w:divBdr>
        <w:top w:val="none" w:sz="0" w:space="0" w:color="auto"/>
        <w:left w:val="none" w:sz="0" w:space="0" w:color="auto"/>
        <w:bottom w:val="none" w:sz="0" w:space="0" w:color="auto"/>
        <w:right w:val="none" w:sz="0" w:space="0" w:color="auto"/>
      </w:divBdr>
    </w:div>
    <w:div w:id="1775520121">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2017-09-05T14:10:00Z</dcterms:created>
  <dcterms:modified xsi:type="dcterms:W3CDTF">2017-09-05T14:10:00Z</dcterms:modified>
</cp:coreProperties>
</file>