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682C6" w14:textId="7F73A0F8" w:rsidR="00D95FAD" w:rsidRDefault="00D95FAD" w:rsidP="006E3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10, 2017</w:t>
      </w:r>
    </w:p>
    <w:p w14:paraId="56E71451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Dear North Carolina OB/Gyn Colleague: </w:t>
      </w:r>
    </w:p>
    <w:p w14:paraId="7A03411D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As you may know, I am the current President of the North Carolina Obstetrical and Gynecological Society.  I am writing with important news about a recent change in the Society’s policy concerning physician supervision of Certified Nurse Midwives. </w:t>
      </w:r>
    </w:p>
    <w:p w14:paraId="69E5DFA2" w14:textId="10A99DE4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>Recently</w:t>
      </w:r>
      <w:r w:rsidR="00F17416">
        <w:rPr>
          <w:rFonts w:asciiTheme="majorHAnsi" w:hAnsiTheme="majorHAnsi"/>
          <w:sz w:val="24"/>
          <w:szCs w:val="24"/>
        </w:rPr>
        <w:t>,</w:t>
      </w:r>
      <w:r w:rsidR="003F1AE8">
        <w:rPr>
          <w:rFonts w:asciiTheme="majorHAnsi" w:hAnsiTheme="majorHAnsi"/>
          <w:sz w:val="24"/>
          <w:szCs w:val="24"/>
        </w:rPr>
        <w:t xml:space="preserve"> the Society updated its position</w:t>
      </w:r>
      <w:r w:rsidRPr="006E3ED7">
        <w:rPr>
          <w:rFonts w:asciiTheme="majorHAnsi" w:hAnsiTheme="majorHAnsi"/>
          <w:sz w:val="24"/>
          <w:szCs w:val="24"/>
        </w:rPr>
        <w:t xml:space="preserve"> to support the licensure of Certified Nurse Midwives (CNMs) as independent healthcare professionals working in collaboration with their physician partners.</w:t>
      </w:r>
    </w:p>
    <w:p w14:paraId="32C12B7C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As I am sure you know, under current law, Certified Nurse Midwives must be supervised by a physician as a condition of their midwifery license.  For some time now, our Certified Nurse Midwife colleagues have sought to eliminate this physician supervision requirement – a change that the NC OB/Gyn Society has opposed. </w:t>
      </w:r>
    </w:p>
    <w:p w14:paraId="37AE0186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The NC OB/Gyn’s decision to change its position on this issue came after more than a year of review by a diverse committee of NC OB/Gyn’s from across North Carolina. The committee reviewed current law, other states’ rules, as well as the policies of the American College of Obstetricians and Gynecologists.  After the committee recommended a change in our policy, the NC OB/Gyn Society’s Executive Committee unanimously accepted the committee’s recommendation. </w:t>
      </w:r>
    </w:p>
    <w:p w14:paraId="297D447A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The OB/Gyn Society’s new policy endorses a licensure process that acknowledges Certified Nurse Midwives as independent health care professionals. The new policy recommends that a Certified Nurse Midwife be required to submit a “physician collaboration agreement” when he or she applies for a license to practice in North Carolina. The policy also includes a recommendation that most of the details of the collaboration agreement be developed by the NC Joint Midwifery Board, which is made up of a majority of members who are nurses along with several OB/Gyn doctors. </w:t>
      </w:r>
    </w:p>
    <w:p w14:paraId="45B8CB25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The NC OB/Gyn Society supported this change for several reasons. First, the Society’s decision is intended to more closely align its position </w:t>
      </w:r>
      <w:r w:rsidRPr="006E3ED7">
        <w:rPr>
          <w:rFonts w:asciiTheme="majorHAnsi" w:hAnsiTheme="majorHAnsi"/>
          <w:sz w:val="24"/>
          <w:szCs w:val="24"/>
        </w:rPr>
        <w:lastRenderedPageBreak/>
        <w:t>on CNM licensure with the close and effective collaboration now occurring between many CNMs and their North Carolina OB/Gyn colleagues.</w:t>
      </w:r>
    </w:p>
    <w:p w14:paraId="5D562793" w14:textId="6F986E9B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>Second, we want to bring the NC OB/Gyn Society’s position on collaboration into closer alignment with the policy of our national partner, the American College of Obstetrics and Gynecology, which supports complete independent licensur</w:t>
      </w:r>
      <w:r w:rsidR="003F1AE8">
        <w:rPr>
          <w:rFonts w:asciiTheme="majorHAnsi" w:hAnsiTheme="majorHAnsi"/>
          <w:sz w:val="24"/>
          <w:szCs w:val="24"/>
        </w:rPr>
        <w:t>e for CNMs.</w:t>
      </w:r>
    </w:p>
    <w:p w14:paraId="4D392A23" w14:textId="3E3BAC26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And finally, we hope that </w:t>
      </w:r>
      <w:r w:rsidR="003F1AE8">
        <w:rPr>
          <w:rFonts w:asciiTheme="majorHAnsi" w:hAnsiTheme="majorHAnsi"/>
          <w:sz w:val="24"/>
          <w:szCs w:val="24"/>
        </w:rPr>
        <w:t xml:space="preserve">acknowledging the training and skill of our CNM colleagues in the licensing process will </w:t>
      </w:r>
      <w:r w:rsidRPr="006E3ED7">
        <w:rPr>
          <w:rFonts w:asciiTheme="majorHAnsi" w:hAnsiTheme="majorHAnsi"/>
          <w:sz w:val="24"/>
          <w:szCs w:val="24"/>
        </w:rPr>
        <w:t xml:space="preserve">allow us to </w:t>
      </w:r>
      <w:r w:rsidR="003F1AE8">
        <w:rPr>
          <w:rFonts w:asciiTheme="majorHAnsi" w:hAnsiTheme="majorHAnsi"/>
          <w:sz w:val="24"/>
          <w:szCs w:val="24"/>
        </w:rPr>
        <w:t xml:space="preserve">focus </w:t>
      </w:r>
      <w:r w:rsidRPr="006E3ED7">
        <w:rPr>
          <w:rFonts w:asciiTheme="majorHAnsi" w:hAnsiTheme="majorHAnsi"/>
          <w:sz w:val="24"/>
          <w:szCs w:val="24"/>
        </w:rPr>
        <w:t>together on important shared goals</w:t>
      </w:r>
      <w:r w:rsidR="003F1AE8">
        <w:rPr>
          <w:rFonts w:asciiTheme="majorHAnsi" w:hAnsiTheme="majorHAnsi"/>
          <w:sz w:val="24"/>
          <w:szCs w:val="24"/>
        </w:rPr>
        <w:t xml:space="preserve">, including improving healthcare for women and reducing </w:t>
      </w:r>
      <w:r w:rsidRPr="006E3ED7">
        <w:rPr>
          <w:rFonts w:asciiTheme="majorHAnsi" w:hAnsiTheme="majorHAnsi"/>
          <w:sz w:val="24"/>
          <w:szCs w:val="24"/>
        </w:rPr>
        <w:t xml:space="preserve">infant and maternal mortality. </w:t>
      </w:r>
    </w:p>
    <w:p w14:paraId="25126499" w14:textId="77777777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While the new policy will not have an immediate impact on healthcare delivery or licensure, it will guide the NC OB/Gyn Society’s discussions with policymakers, particularly in the North Carolina General Assembly, where the licensure of CNMs and other providers is currently being debated. </w:t>
      </w:r>
    </w:p>
    <w:p w14:paraId="65A73EFD" w14:textId="1900795E" w:rsidR="00F324F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Finally, the NC OB/Gyn Society welcomes your thoughts about this new policy. You can reach us at </w:t>
      </w:r>
      <w:hyperlink r:id="rId6" w:history="1">
        <w:r w:rsidRPr="006E3ED7">
          <w:rPr>
            <w:rStyle w:val="Hyperlink"/>
            <w:rFonts w:asciiTheme="majorHAnsi" w:hAnsiTheme="majorHAnsi"/>
            <w:sz w:val="24"/>
            <w:szCs w:val="24"/>
          </w:rPr>
          <w:t>ncobgyn@ncmedsoc.org</w:t>
        </w:r>
      </w:hyperlink>
      <w:r w:rsidRPr="006E3ED7">
        <w:rPr>
          <w:rFonts w:asciiTheme="majorHAnsi" w:hAnsiTheme="majorHAnsi"/>
          <w:sz w:val="24"/>
          <w:szCs w:val="24"/>
        </w:rPr>
        <w:t xml:space="preserve"> or (919) 833-3836. In addition, we have scheduled a conference call for NC OB/Gyn’s to discuss the new policy on Monday, March 13 from 6 to 7 pm. The call-in information is pasted below. </w:t>
      </w:r>
      <w:r w:rsidR="00F324F7">
        <w:rPr>
          <w:rFonts w:asciiTheme="majorHAnsi" w:hAnsiTheme="majorHAnsi"/>
          <w:sz w:val="24"/>
          <w:szCs w:val="24"/>
        </w:rPr>
        <w:t xml:space="preserve">You can also view a short video about the new policy at </w:t>
      </w:r>
      <w:hyperlink r:id="rId7" w:history="1">
        <w:r w:rsidR="007522D5" w:rsidRPr="0089130E">
          <w:rPr>
            <w:rStyle w:val="Hyperlink"/>
            <w:rFonts w:asciiTheme="majorHAnsi" w:hAnsiTheme="majorHAnsi"/>
            <w:sz w:val="24"/>
            <w:szCs w:val="24"/>
          </w:rPr>
          <w:t>https://youtu.be/ez0EvRC8UbU</w:t>
        </w:r>
      </w:hyperlink>
      <w:r w:rsidR="007522D5">
        <w:rPr>
          <w:rFonts w:asciiTheme="majorHAnsi" w:hAnsiTheme="majorHAnsi"/>
          <w:sz w:val="24"/>
          <w:szCs w:val="24"/>
        </w:rPr>
        <w:t xml:space="preserve"> </w:t>
      </w:r>
      <w:r w:rsidR="00F324F7">
        <w:rPr>
          <w:rFonts w:asciiTheme="majorHAnsi" w:hAnsiTheme="majorHAnsi"/>
          <w:sz w:val="24"/>
          <w:szCs w:val="24"/>
        </w:rPr>
        <w:t xml:space="preserve">.  </w:t>
      </w:r>
      <w:r w:rsidRPr="006E3ED7">
        <w:rPr>
          <w:rFonts w:asciiTheme="majorHAnsi" w:hAnsiTheme="majorHAnsi"/>
          <w:sz w:val="24"/>
          <w:szCs w:val="24"/>
        </w:rPr>
        <w:t>We will also have updates and discussions about this new policy at our April Society meeting.</w:t>
      </w:r>
      <w:r w:rsidR="00F324F7">
        <w:rPr>
          <w:rFonts w:asciiTheme="majorHAnsi" w:hAnsiTheme="majorHAnsi"/>
          <w:sz w:val="24"/>
          <w:szCs w:val="24"/>
        </w:rPr>
        <w:t xml:space="preserve"> </w:t>
      </w:r>
    </w:p>
    <w:p w14:paraId="0CE5E9B8" w14:textId="7AF8D4C0" w:rsidR="006E3ED7" w:rsidRPr="006E3ED7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>Thank you for reviewing this letter and</w:t>
      </w:r>
      <w:r w:rsidR="00572411">
        <w:rPr>
          <w:rFonts w:asciiTheme="majorHAnsi" w:hAnsiTheme="majorHAnsi"/>
          <w:sz w:val="24"/>
          <w:szCs w:val="24"/>
        </w:rPr>
        <w:t xml:space="preserve"> for the opportunity to serve as </w:t>
      </w:r>
      <w:r w:rsidRPr="006E3ED7">
        <w:rPr>
          <w:rFonts w:asciiTheme="majorHAnsi" w:hAnsiTheme="majorHAnsi"/>
          <w:sz w:val="24"/>
          <w:szCs w:val="24"/>
        </w:rPr>
        <w:t xml:space="preserve">your NC OB/Gyn President. </w:t>
      </w:r>
    </w:p>
    <w:p w14:paraId="6B43EB8B" w14:textId="77777777" w:rsidR="006E3ED7" w:rsidRPr="006E3ED7" w:rsidRDefault="006E3ED7" w:rsidP="006E3ED7">
      <w:pPr>
        <w:tabs>
          <w:tab w:val="left" w:pos="3800"/>
        </w:tabs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 xml:space="preserve">Sincerely, </w:t>
      </w:r>
      <w:r w:rsidRPr="006E3ED7">
        <w:rPr>
          <w:rFonts w:asciiTheme="majorHAnsi" w:hAnsiTheme="majorHAnsi"/>
          <w:sz w:val="24"/>
          <w:szCs w:val="24"/>
        </w:rPr>
        <w:tab/>
      </w:r>
    </w:p>
    <w:p w14:paraId="46773879" w14:textId="77777777" w:rsidR="003F1AE8" w:rsidRDefault="003F1AE8" w:rsidP="003F1AE8">
      <w:pPr>
        <w:pStyle w:val="ListParagraph"/>
        <w:kinsoku w:val="0"/>
        <w:overflowPunct w:val="0"/>
        <w:spacing w:before="1"/>
        <w:rPr>
          <w:sz w:val="12"/>
          <w:szCs w:val="12"/>
        </w:rPr>
      </w:pPr>
    </w:p>
    <w:p w14:paraId="66BE4D81" w14:textId="3315AB01" w:rsidR="003F1AE8" w:rsidRPr="003F1AE8" w:rsidRDefault="003F1AE8" w:rsidP="003F1AE8">
      <w:pPr>
        <w:kinsoku w:val="0"/>
        <w:overflowPunct w:val="0"/>
        <w:rPr>
          <w:sz w:val="20"/>
          <w:szCs w:val="20"/>
        </w:rPr>
      </w:pPr>
      <w:r>
        <w:rPr>
          <w:noProof/>
        </w:rPr>
        <w:drawing>
          <wp:inline distT="0" distB="0" distL="0" distR="0" wp14:anchorId="01F8F262" wp14:editId="75B5ECE9">
            <wp:extent cx="3242945" cy="973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A62A" w14:textId="795A3256" w:rsidR="00F17416" w:rsidRDefault="006E3ED7" w:rsidP="006E3ED7">
      <w:pPr>
        <w:rPr>
          <w:rFonts w:asciiTheme="majorHAnsi" w:hAnsiTheme="majorHAnsi"/>
          <w:sz w:val="24"/>
          <w:szCs w:val="24"/>
        </w:rPr>
      </w:pPr>
      <w:r w:rsidRPr="006E3ED7">
        <w:rPr>
          <w:rFonts w:asciiTheme="majorHAnsi" w:hAnsiTheme="majorHAnsi"/>
          <w:sz w:val="24"/>
          <w:szCs w:val="24"/>
        </w:rPr>
        <w:t>Cecilia F. Grasinger, MD</w:t>
      </w:r>
      <w:bookmarkStart w:id="0" w:name="_GoBack"/>
      <w:bookmarkEnd w:id="0"/>
    </w:p>
    <w:p w14:paraId="45A57CE2" w14:textId="77777777" w:rsidR="00485DA7" w:rsidRDefault="00485DA7" w:rsidP="00485D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</w:t>
      </w:r>
      <w:r w:rsidRPr="006E3ED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NCOB/</w:t>
      </w:r>
      <w:proofErr w:type="spellStart"/>
      <w:r>
        <w:rPr>
          <w:rFonts w:asciiTheme="majorHAnsi" w:hAnsiTheme="majorHAnsi"/>
          <w:sz w:val="24"/>
          <w:szCs w:val="24"/>
        </w:rPr>
        <w:t>Gyn</w:t>
      </w:r>
      <w:proofErr w:type="spellEnd"/>
      <w:r>
        <w:rPr>
          <w:rFonts w:asciiTheme="majorHAnsi" w:hAnsiTheme="majorHAnsi"/>
          <w:sz w:val="24"/>
          <w:szCs w:val="24"/>
        </w:rPr>
        <w:t xml:space="preserve"> Society</w:t>
      </w:r>
    </w:p>
    <w:p w14:paraId="0476A47C" w14:textId="5690E97C" w:rsidR="00EB6C5F" w:rsidRDefault="00EB6C5F" w:rsidP="006E3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Attachments</w:t>
      </w:r>
    </w:p>
    <w:p w14:paraId="4BDE5AA4" w14:textId="3885EA34" w:rsidR="00064EAE" w:rsidRPr="00EB6C5F" w:rsidRDefault="003F1AE8" w:rsidP="00F17416">
      <w:pPr>
        <w:rPr>
          <w:rFonts w:asciiTheme="majorHAnsi" w:hAnsiTheme="majorHAnsi"/>
          <w:sz w:val="24"/>
          <w:szCs w:val="24"/>
        </w:rPr>
      </w:pPr>
      <w:r w:rsidRPr="00F17416">
        <w:rPr>
          <w:rFonts w:asciiTheme="majorHAnsi" w:hAnsiTheme="majorHAnsi"/>
          <w:b/>
          <w:sz w:val="24"/>
          <w:szCs w:val="24"/>
        </w:rPr>
        <w:t>Call In for</w:t>
      </w:r>
      <w:r w:rsidR="00F17416">
        <w:rPr>
          <w:rFonts w:asciiTheme="majorHAnsi" w:hAnsiTheme="majorHAnsi"/>
          <w:b/>
          <w:sz w:val="24"/>
          <w:szCs w:val="24"/>
        </w:rPr>
        <w:t xml:space="preserve"> OB/Gyn Society Conference Call, Monday, March 13, 6 pm: </w:t>
      </w:r>
    </w:p>
    <w:p w14:paraId="10B612D0" w14:textId="105A1BFB" w:rsidR="00737FE6" w:rsidRDefault="00F17416" w:rsidP="00EB6C5F">
      <w:pPr>
        <w:rPr>
          <w:rFonts w:cs="Arial"/>
          <w:sz w:val="24"/>
          <w:szCs w:val="24"/>
        </w:rPr>
      </w:pPr>
      <w:r w:rsidRPr="00F17416">
        <w:rPr>
          <w:rFonts w:asciiTheme="majorHAnsi" w:hAnsiTheme="majorHAnsi"/>
          <w:b/>
          <w:sz w:val="24"/>
          <w:szCs w:val="24"/>
        </w:rPr>
        <w:t>Dial:</w:t>
      </w:r>
      <w:r w:rsidR="003F1AE8" w:rsidRPr="00F17416">
        <w:rPr>
          <w:rFonts w:asciiTheme="majorHAnsi" w:hAnsiTheme="majorHAnsi"/>
          <w:b/>
          <w:sz w:val="24"/>
          <w:szCs w:val="24"/>
        </w:rPr>
        <w:t> </w:t>
      </w:r>
      <w:hyperlink r:id="rId9" w:history="1">
        <w:r w:rsidR="003F1AE8" w:rsidRPr="00F17416">
          <w:rPr>
            <w:rFonts w:asciiTheme="majorHAnsi" w:hAnsiTheme="majorHAnsi"/>
            <w:b/>
            <w:sz w:val="24"/>
            <w:szCs w:val="24"/>
          </w:rPr>
          <w:t>(877) 273-4202</w:t>
        </w:r>
      </w:hyperlink>
      <w:r w:rsidRPr="00F17416">
        <w:rPr>
          <w:rFonts w:asciiTheme="majorHAnsi" w:hAnsiTheme="majorHAnsi"/>
          <w:b/>
          <w:sz w:val="24"/>
          <w:szCs w:val="24"/>
        </w:rPr>
        <w:t>, Password: 8893102#</w:t>
      </w:r>
    </w:p>
    <w:sectPr w:rsidR="00737FE6" w:rsidSect="00737FE6">
      <w:headerReference w:type="default" r:id="rId10"/>
      <w:headerReference w:type="first" r:id="rId11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926F" w14:textId="77777777" w:rsidR="003F1AE8" w:rsidRDefault="003F1AE8" w:rsidP="00A03151">
      <w:pPr>
        <w:spacing w:after="0" w:line="240" w:lineRule="auto"/>
      </w:pPr>
      <w:r>
        <w:separator/>
      </w:r>
    </w:p>
  </w:endnote>
  <w:endnote w:type="continuationSeparator" w:id="0">
    <w:p w14:paraId="1A8F8DB9" w14:textId="77777777" w:rsidR="003F1AE8" w:rsidRDefault="003F1AE8" w:rsidP="00A0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FE7AA" w14:textId="77777777" w:rsidR="003F1AE8" w:rsidRDefault="003F1AE8" w:rsidP="00A03151">
      <w:pPr>
        <w:spacing w:after="0" w:line="240" w:lineRule="auto"/>
      </w:pPr>
      <w:r>
        <w:separator/>
      </w:r>
    </w:p>
  </w:footnote>
  <w:footnote w:type="continuationSeparator" w:id="0">
    <w:p w14:paraId="4D9675F0" w14:textId="77777777" w:rsidR="003F1AE8" w:rsidRDefault="003F1AE8" w:rsidP="00A0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C828" w14:textId="77777777" w:rsidR="003F1AE8" w:rsidRDefault="003F1AE8" w:rsidP="00F87090">
    <w:pPr>
      <w:pStyle w:val="Header"/>
      <w:ind w:left="-630"/>
      <w:rPr>
        <w:rFonts w:ascii="Modern No. 20" w:hAnsi="Modern No. 20"/>
        <w:sz w:val="20"/>
        <w:szCs w:val="20"/>
      </w:rPr>
    </w:pPr>
    <w:r w:rsidRPr="00F87090">
      <w:rPr>
        <w:rFonts w:ascii="Modern No. 20" w:hAnsi="Modern No. 20"/>
        <w:sz w:val="20"/>
        <w:szCs w:val="20"/>
      </w:rPr>
      <w:t>North Carolina Obstetrical &amp; Gynecological Society</w:t>
    </w:r>
    <w:r>
      <w:rPr>
        <w:rFonts w:ascii="Modern No. 20" w:hAnsi="Modern No. 20"/>
        <w:sz w:val="20"/>
        <w:szCs w:val="20"/>
      </w:rPr>
      <w:t xml:space="preserve">, p. </w:t>
    </w:r>
    <w:r w:rsidRPr="00F87090">
      <w:rPr>
        <w:rFonts w:ascii="Modern No. 20" w:hAnsi="Modern No. 20"/>
        <w:sz w:val="20"/>
        <w:szCs w:val="20"/>
      </w:rPr>
      <w:fldChar w:fldCharType="begin"/>
    </w:r>
    <w:r w:rsidRPr="00F87090">
      <w:rPr>
        <w:rFonts w:ascii="Modern No. 20" w:hAnsi="Modern No. 20"/>
        <w:sz w:val="20"/>
        <w:szCs w:val="20"/>
      </w:rPr>
      <w:instrText xml:space="preserve"> PAGE   \* MERGEFORMAT </w:instrText>
    </w:r>
    <w:r w:rsidRPr="00F87090">
      <w:rPr>
        <w:rFonts w:ascii="Modern No. 20" w:hAnsi="Modern No. 20"/>
        <w:sz w:val="20"/>
        <w:szCs w:val="20"/>
      </w:rPr>
      <w:fldChar w:fldCharType="separate"/>
    </w:r>
    <w:r w:rsidR="00485DA7">
      <w:rPr>
        <w:rFonts w:ascii="Modern No. 20" w:hAnsi="Modern No. 20"/>
        <w:noProof/>
        <w:sz w:val="20"/>
        <w:szCs w:val="20"/>
      </w:rPr>
      <w:t>2</w:t>
    </w:r>
    <w:r w:rsidRPr="00F87090">
      <w:rPr>
        <w:rFonts w:ascii="Modern No. 20" w:hAnsi="Modern No. 20"/>
        <w:sz w:val="20"/>
        <w:szCs w:val="20"/>
      </w:rPr>
      <w:fldChar w:fldCharType="end"/>
    </w:r>
  </w:p>
  <w:p w14:paraId="788F8D7B" w14:textId="77777777" w:rsidR="003F1AE8" w:rsidRDefault="003F1AE8" w:rsidP="00F87090">
    <w:pPr>
      <w:pStyle w:val="Header"/>
      <w:ind w:left="-630"/>
      <w:rPr>
        <w:sz w:val="20"/>
        <w:szCs w:val="20"/>
      </w:rPr>
    </w:pPr>
  </w:p>
  <w:p w14:paraId="3633978D" w14:textId="77777777" w:rsidR="003F1AE8" w:rsidRDefault="003F1AE8" w:rsidP="00F87090">
    <w:pPr>
      <w:pStyle w:val="Header"/>
      <w:ind w:left="-630"/>
      <w:rPr>
        <w:sz w:val="20"/>
        <w:szCs w:val="20"/>
      </w:rPr>
    </w:pPr>
  </w:p>
  <w:p w14:paraId="7449DD67" w14:textId="77777777" w:rsidR="003F1AE8" w:rsidRPr="00F87090" w:rsidRDefault="003F1AE8" w:rsidP="00F87090">
    <w:pPr>
      <w:pStyle w:val="Header"/>
      <w:ind w:left="-63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0"/>
      <w:gridCol w:w="7110"/>
    </w:tblGrid>
    <w:tr w:rsidR="003F1AE8" w14:paraId="19377EF3" w14:textId="77777777" w:rsidTr="0005575C">
      <w:trPr>
        <w:jc w:val="center"/>
      </w:trPr>
      <w:tc>
        <w:tcPr>
          <w:tcW w:w="3690" w:type="dxa"/>
          <w:vAlign w:val="center"/>
        </w:tcPr>
        <w:p w14:paraId="63BBF8B8" w14:textId="77777777" w:rsidR="003F1AE8" w:rsidRDefault="003F1AE8" w:rsidP="00737FE6">
          <w:pPr>
            <w:jc w:val="center"/>
            <w:rPr>
              <w:rFonts w:ascii="Times New Roman" w:hAnsi="Times New Roman" w:cs="Times New Roman"/>
            </w:rPr>
          </w:pPr>
          <w:r w:rsidRPr="00BA7BCF">
            <w:rPr>
              <w:rFonts w:ascii="Modern No. 20" w:hAnsi="Modern No. 20"/>
              <w:b/>
              <w:noProof/>
              <w:sz w:val="30"/>
              <w:szCs w:val="30"/>
            </w:rPr>
            <w:drawing>
              <wp:inline distT="0" distB="0" distL="0" distR="0" wp14:anchorId="30456581" wp14:editId="7153D0F0">
                <wp:extent cx="2343150" cy="1047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3D419DC9" w14:textId="77777777" w:rsidR="003F1AE8" w:rsidRPr="00BA7BCF" w:rsidRDefault="003F1AE8" w:rsidP="00737FE6">
          <w:pPr>
            <w:pStyle w:val="Header"/>
            <w:tabs>
              <w:tab w:val="clear" w:pos="4680"/>
              <w:tab w:val="clear" w:pos="9360"/>
              <w:tab w:val="left" w:pos="2970"/>
              <w:tab w:val="left" w:pos="3150"/>
              <w:tab w:val="right" w:pos="9900"/>
            </w:tabs>
            <w:spacing w:after="120"/>
            <w:ind w:right="-547"/>
            <w:jc w:val="center"/>
            <w:rPr>
              <w:rFonts w:ascii="Modern No. 20" w:hAnsi="Modern No. 20"/>
              <w:b/>
              <w:sz w:val="30"/>
              <w:szCs w:val="30"/>
            </w:rPr>
          </w:pPr>
          <w:r w:rsidRPr="00BA7BCF">
            <w:rPr>
              <w:rFonts w:ascii="Modern No. 20" w:hAnsi="Modern No. 20"/>
              <w:b/>
              <w:sz w:val="30"/>
              <w:szCs w:val="30"/>
            </w:rPr>
            <w:t>North Carolina Obstetrical &amp; Gynecological Society</w:t>
          </w:r>
        </w:p>
        <w:p w14:paraId="194EF3ED" w14:textId="77777777" w:rsidR="003F1AE8" w:rsidRPr="00BA7BCF" w:rsidRDefault="003F1AE8" w:rsidP="00737FE6">
          <w:pPr>
            <w:pStyle w:val="Header"/>
            <w:tabs>
              <w:tab w:val="clear" w:pos="4680"/>
              <w:tab w:val="clear" w:pos="9360"/>
              <w:tab w:val="left" w:pos="2970"/>
              <w:tab w:val="left" w:pos="3150"/>
              <w:tab w:val="right" w:pos="9900"/>
            </w:tabs>
            <w:spacing w:after="120"/>
            <w:ind w:right="-547"/>
            <w:jc w:val="center"/>
            <w:rPr>
              <w:rFonts w:ascii="Modern No. 20" w:hAnsi="Modern No. 20"/>
              <w:spacing w:val="40"/>
              <w:sz w:val="24"/>
              <w:szCs w:val="24"/>
            </w:rPr>
          </w:pPr>
          <w:r w:rsidRPr="00BA7BCF">
            <w:rPr>
              <w:rFonts w:ascii="Modern No. 20" w:hAnsi="Modern No. 20"/>
              <w:spacing w:val="40"/>
              <w:sz w:val="24"/>
              <w:szCs w:val="24"/>
            </w:rPr>
            <w:t>P.O. Box 27167 • Raleigh, NC 27611</w:t>
          </w:r>
        </w:p>
        <w:p w14:paraId="04F07EA7" w14:textId="77777777" w:rsidR="003F1AE8" w:rsidRPr="00737FE6" w:rsidRDefault="003F1AE8" w:rsidP="00737FE6">
          <w:pPr>
            <w:pStyle w:val="Header"/>
            <w:tabs>
              <w:tab w:val="clear" w:pos="4680"/>
              <w:tab w:val="clear" w:pos="9360"/>
              <w:tab w:val="left" w:pos="2970"/>
              <w:tab w:val="left" w:pos="3150"/>
              <w:tab w:val="right" w:pos="9900"/>
            </w:tabs>
            <w:spacing w:after="120"/>
            <w:ind w:right="-547"/>
            <w:jc w:val="center"/>
            <w:rPr>
              <w:rFonts w:ascii="Modern No. 20" w:hAnsi="Modern No. 20"/>
              <w:spacing w:val="30"/>
              <w:sz w:val="24"/>
              <w:szCs w:val="24"/>
            </w:rPr>
          </w:pPr>
          <w:r w:rsidRPr="00BA7BCF">
            <w:rPr>
              <w:rFonts w:ascii="Modern No. 20" w:hAnsi="Modern No. 20"/>
              <w:spacing w:val="30"/>
              <w:sz w:val="24"/>
              <w:szCs w:val="24"/>
            </w:rPr>
            <w:t xml:space="preserve">Tel: 919-833-3836 • </w:t>
          </w:r>
          <w:r w:rsidRPr="000A583A">
            <w:rPr>
              <w:rFonts w:ascii="Modern No. 20" w:hAnsi="Modern No. 20"/>
              <w:spacing w:val="30"/>
              <w:sz w:val="24"/>
              <w:szCs w:val="24"/>
            </w:rPr>
            <w:t>ncobgyn@ncmedsoc.org</w:t>
          </w:r>
        </w:p>
      </w:tc>
    </w:tr>
  </w:tbl>
  <w:p w14:paraId="010DDF30" w14:textId="77777777" w:rsidR="003F1AE8" w:rsidRPr="00737FE6" w:rsidRDefault="003F1AE8" w:rsidP="00737FE6">
    <w:pPr>
      <w:spacing w:after="0" w:line="360" w:lineRule="auto"/>
      <w:rPr>
        <w:rFonts w:ascii="Times New Roman" w:hAnsi="Times New Roman" w:cs="Times New Roman"/>
        <w:sz w:val="16"/>
        <w:szCs w:val="16"/>
      </w:rPr>
    </w:pPr>
    <w:r w:rsidRPr="0005575C">
      <w:rPr>
        <w:rFonts w:ascii="Modern No. 20" w:eastAsia="Calibri" w:hAnsi="Modern No. 20" w:cs="Times New Roman"/>
        <w:noProof/>
        <w:spacing w:val="4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83878A" wp14:editId="4BF398D1">
              <wp:simplePos x="0" y="0"/>
              <wp:positionH relativeFrom="column">
                <wp:posOffset>-600075</wp:posOffset>
              </wp:positionH>
              <wp:positionV relativeFrom="paragraph">
                <wp:posOffset>133350</wp:posOffset>
              </wp:positionV>
              <wp:extent cx="1784985" cy="7839075"/>
              <wp:effectExtent l="0" t="0" r="5715" b="9525"/>
              <wp:wrapTight wrapText="bothSides">
                <wp:wrapPolygon edited="0">
                  <wp:start x="0" y="0"/>
                  <wp:lineTo x="0" y="21574"/>
                  <wp:lineTo x="21439" y="21574"/>
                  <wp:lineTo x="21439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783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620A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bookmarkStart w:id="1" w:name="OLE_LINK1"/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PRESIDENT</w:t>
                          </w:r>
                        </w:p>
                        <w:p w14:paraId="69D00AD9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Cecelia F. Grasinger, MD</w:t>
                          </w:r>
                        </w:p>
                        <w:p w14:paraId="6D3D1247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Harmony Center for Women</w:t>
                          </w:r>
                        </w:p>
                        <w:p w14:paraId="5AF319C3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381 Deerfield Road</w:t>
                          </w:r>
                        </w:p>
                        <w:p w14:paraId="3B30444D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Boone, NC 28607</w:t>
                          </w:r>
                        </w:p>
                        <w:p w14:paraId="45B91E7B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P 828-268-8970 / F 828-262-1587</w:t>
                          </w:r>
                        </w:p>
                        <w:p w14:paraId="69D32CB9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</w:p>
                        <w:p w14:paraId="65679F74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PRESIDENT-ELECT</w:t>
                          </w:r>
                        </w:p>
                        <w:p w14:paraId="535D14B5" w14:textId="77777777" w:rsidR="003F1AE8" w:rsidRPr="00C5373A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C5373A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M. Kathryn Menard, MD, MPH</w:t>
                          </w:r>
                        </w:p>
                        <w:p w14:paraId="34F04F5A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UNC-CH Dept. of OB/GYN, Division of Maternal-Fetal Medicine</w:t>
                          </w:r>
                        </w:p>
                        <w:p w14:paraId="0221033F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3010 Old Clinic</w:t>
                          </w:r>
                        </w:p>
                        <w:p w14:paraId="4786294E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Campus Box 7516</w:t>
                          </w:r>
                        </w:p>
                        <w:p w14:paraId="00EB6FA2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Chapel Hill, NC 27599</w:t>
                          </w:r>
                        </w:p>
                        <w:p w14:paraId="6326393F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P 919-966-1601 / F 919-699-6377</w:t>
                          </w:r>
                        </w:p>
                        <w:p w14:paraId="4C6F03D9" w14:textId="77777777" w:rsidR="003F1AE8" w:rsidRPr="00200CA9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</w:p>
                        <w:p w14:paraId="59F37898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SECRETARY-TREASURER</w:t>
                          </w:r>
                        </w:p>
                        <w:p w14:paraId="6C66341C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200CA9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C. Richard</w:t>
                          </w: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 xml:space="preserve"> Kirsch, MD</w:t>
                          </w:r>
                        </w:p>
                        <w:p w14:paraId="27EA0EA9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Thomasville Ob-Gyn Associates, PA</w:t>
                          </w:r>
                        </w:p>
                        <w:p w14:paraId="59411FDE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1302 Lexington Avenue</w:t>
                          </w:r>
                        </w:p>
                        <w:p w14:paraId="32706383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Thomasville, NC 27360</w:t>
                          </w:r>
                        </w:p>
                        <w:p w14:paraId="1CA66698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P 336-475-6139 / F 336-475-3331</w:t>
                          </w:r>
                        </w:p>
                        <w:p w14:paraId="36BA8C11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</w:p>
                        <w:p w14:paraId="2D9C4085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IMMEDIATE PAST PRESIDENT</w:t>
                          </w:r>
                        </w:p>
                        <w:p w14:paraId="5E63E7B6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James T. Al-Hussaini, MD</w:t>
                          </w:r>
                        </w:p>
                        <w:p w14:paraId="39BD1034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Lake Norman OB-GYN</w:t>
                          </w:r>
                        </w:p>
                        <w:p w14:paraId="252361A0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131 Medical Park Road</w:t>
                          </w:r>
                        </w:p>
                        <w:p w14:paraId="5964FC95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Suite 102</w:t>
                          </w:r>
                        </w:p>
                        <w:p w14:paraId="123AC895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Mooresville, NC 28117</w:t>
                          </w:r>
                        </w:p>
                        <w:p w14:paraId="742DB78B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P 704-663-1282 / F 704-663-1413</w:t>
                          </w:r>
                        </w:p>
                        <w:p w14:paraId="18E75146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sz w:val="13"/>
                              <w:szCs w:val="13"/>
                            </w:rPr>
                          </w:pPr>
                        </w:p>
                        <w:p w14:paraId="7D25B4FB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sz w:val="13"/>
                              <w:szCs w:val="13"/>
                            </w:rPr>
                            <w:t>PAST PRESIDENT</w:t>
                          </w:r>
                        </w:p>
                        <w:p w14:paraId="2A9CF71F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Robert V. Higgins, MD</w:t>
                          </w:r>
                        </w:p>
                        <w:p w14:paraId="62C13681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Levine Cancer Institute</w:t>
                          </w:r>
                        </w:p>
                        <w:p w14:paraId="2954CF54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1021 Morehead Medical Drive</w:t>
                          </w:r>
                        </w:p>
                        <w:p w14:paraId="35A28289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Suite 200</w:t>
                          </w:r>
                        </w:p>
                        <w:p w14:paraId="3676A460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Charlotte, NC 28204</w:t>
                          </w:r>
                        </w:p>
                        <w:p w14:paraId="008CD237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Cs/>
                              <w:color w:val="000000"/>
                              <w:sz w:val="13"/>
                              <w:szCs w:val="13"/>
                            </w:rPr>
                            <w:t>P 980-442-2138 / F 980-442-2139</w:t>
                          </w:r>
                        </w:p>
                        <w:p w14:paraId="35694B91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</w:p>
                        <w:p w14:paraId="2384CD60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ANNUAL MEETING</w:t>
                          </w:r>
                        </w:p>
                        <w:p w14:paraId="38C796B2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PROGRAM CHAIR</w:t>
                          </w:r>
                        </w:p>
                        <w:p w14:paraId="5BECF4B1" w14:textId="77777777" w:rsidR="003F1AE8" w:rsidRPr="0005575C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ind w:right="30"/>
                            <w:jc w:val="center"/>
                            <w:textAlignment w:val="center"/>
                            <w:rPr>
                              <w:rFonts w:ascii="Georgia" w:hAnsi="Georgia" w:cs="Calibri"/>
                              <w:b/>
                              <w:color w:val="000000"/>
                              <w:sz w:val="13"/>
                              <w:szCs w:val="13"/>
                            </w:rPr>
                          </w:pPr>
                          <w:r w:rsidRPr="0005575C">
                            <w:rPr>
                              <w:rFonts w:ascii="Georgia" w:hAnsi="Georgia" w:cs="Calibri"/>
                              <w:color w:val="000000"/>
                              <w:sz w:val="13"/>
                              <w:szCs w:val="13"/>
                            </w:rPr>
                            <w:t>Elizabeth G. Livingston, MD</w:t>
                          </w:r>
                          <w:r w:rsidRPr="0005575C">
                            <w:rPr>
                              <w:rFonts w:ascii="Georgia" w:hAnsi="Georgia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 w:rsidRPr="00430BDC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Duke Maternal-Fetal Medicine</w:t>
                          </w:r>
                          <w:r w:rsidRPr="0005575C">
                            <w:rPr>
                              <w:rFonts w:ascii="Georgia" w:hAnsi="Georgia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 w:rsidRPr="00430BDC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PO Box 3967</w:t>
                          </w:r>
                          <w:r w:rsidRPr="0005575C">
                            <w:rPr>
                              <w:rFonts w:ascii="Georgia" w:hAnsi="Georgia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 w:rsidRPr="00430BDC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Durham, NC 27710</w:t>
                          </w:r>
                          <w:r w:rsidRPr="0005575C">
                            <w:rPr>
                              <w:rFonts w:ascii="Georgia" w:hAnsi="Georgia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 w:rsidRPr="00430BDC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P 919-681-5220 / F 919-681-7861</w:t>
                          </w:r>
                        </w:p>
                        <w:p w14:paraId="2C7415D3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MEMBERS AT LARGE</w:t>
                          </w:r>
                        </w:p>
                        <w:p w14:paraId="7C760C3A" w14:textId="77777777" w:rsidR="003F1AE8" w:rsidRPr="000A73F4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Tana L. Hall, MD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East Carolina University Women’s Physicians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2160 Herbert Court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Greenville, NC 27834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P 252-744-1466 / F 252-744-3894</w:t>
                          </w: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Thor O. Svendsen, MD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Novant Health Rankin OB/GYN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1918 Randolph Road, Ste. 670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Charlotte, NC 28207</w:t>
                          </w:r>
                          <w:r w:rsidRPr="000A73F4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br/>
                            <w:t>P 704-384-1620 / F 704-384-1626</w:t>
                          </w:r>
                        </w:p>
                        <w:p w14:paraId="57BFFF56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ACOG SECTION CHAIR</w:t>
                          </w:r>
                        </w:p>
                        <w:p w14:paraId="7BB3603A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John R. Allbert, MD</w:t>
                          </w:r>
                        </w:p>
                        <w:p w14:paraId="2B7F970B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Novant Health Maternal-Fetal Medicine</w:t>
                          </w:r>
                        </w:p>
                        <w:p w14:paraId="58D25224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1718 East Fourth Street, Suite 404</w:t>
                          </w:r>
                        </w:p>
                        <w:p w14:paraId="17A6246B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Charlotte, NC 28204</w:t>
                          </w:r>
                        </w:p>
                        <w:p w14:paraId="5BCFE194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P 704-384-5701 / F 704-384-5642</w:t>
                          </w:r>
                        </w:p>
                        <w:p w14:paraId="510DDA42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jrallbert@novanthealth.org</w:t>
                          </w:r>
                        </w:p>
                        <w:p w14:paraId="1B7AFA9C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</w:p>
                        <w:p w14:paraId="57ECE3F9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b/>
                              <w:bCs/>
                              <w:color w:val="000000"/>
                              <w:sz w:val="13"/>
                              <w:szCs w:val="13"/>
                            </w:rPr>
                            <w:t>EXECUTIVE DIRECTOR</w:t>
                          </w:r>
                        </w:p>
                        <w:p w14:paraId="35F2B53A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</w:pPr>
                          <w:r w:rsidRPr="00F87090">
                            <w:rPr>
                              <w:rFonts w:ascii="Georgia" w:hAnsi="Georgia"/>
                              <w:color w:val="000000"/>
                              <w:sz w:val="13"/>
                              <w:szCs w:val="13"/>
                            </w:rPr>
                            <w:t>W. Alan Skipper, CAE</w:t>
                          </w:r>
                        </w:p>
                        <w:bookmarkEnd w:id="1"/>
                        <w:p w14:paraId="3B1F4FE2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485476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0DD1805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CEF59E6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5589D7B" w14:textId="77777777" w:rsidR="003F1AE8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39E31C1" w14:textId="77777777" w:rsidR="003F1AE8" w:rsidRPr="00F87090" w:rsidRDefault="003F1AE8" w:rsidP="000557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0"/>
                            <w:jc w:val="center"/>
                            <w:textAlignment w:val="center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38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25pt;margin-top:10.5pt;width:140.55pt;height:6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" stroked="f">
              <v:textbox>
                <w:txbxContent>
                  <w:p w14:paraId="5B3A620A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bookmarkStart w:id="2" w:name="OLE_LINK1"/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PRESIDENT</w:t>
                    </w:r>
                  </w:p>
                  <w:p w14:paraId="69D00AD9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Cecelia F. Grasinger, MD</w:t>
                    </w:r>
                  </w:p>
                  <w:p w14:paraId="6D3D1247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Harmony Center for Women</w:t>
                    </w:r>
                  </w:p>
                  <w:p w14:paraId="5AF319C3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381 Deerfield Road</w:t>
                    </w:r>
                  </w:p>
                  <w:p w14:paraId="3B30444D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Boone, NC 28607</w:t>
                    </w:r>
                  </w:p>
                  <w:p w14:paraId="45B91E7B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P 828-268-8970 / F 828-262-1587</w:t>
                    </w:r>
                  </w:p>
                  <w:p w14:paraId="69D32CB9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</w:p>
                  <w:p w14:paraId="65679F74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PRESIDENT-ELECT</w:t>
                    </w:r>
                  </w:p>
                  <w:p w14:paraId="535D14B5" w14:textId="77777777" w:rsidR="003F1AE8" w:rsidRPr="00C5373A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C5373A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M. Kathryn Menard, MD, MPH</w:t>
                    </w:r>
                  </w:p>
                  <w:p w14:paraId="34F04F5A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UNC-CH Dept. of OB/GYN, Division of Maternal-Fetal Medicine</w:t>
                    </w:r>
                  </w:p>
                  <w:p w14:paraId="0221033F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3010 Old Clinic</w:t>
                    </w:r>
                  </w:p>
                  <w:p w14:paraId="4786294E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Campus Box 7516</w:t>
                    </w:r>
                  </w:p>
                  <w:p w14:paraId="00EB6FA2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Chapel Hill, NC 27599</w:t>
                    </w:r>
                  </w:p>
                  <w:p w14:paraId="6326393F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P 919-966-1601 / F 919-699-6377</w:t>
                    </w:r>
                  </w:p>
                  <w:p w14:paraId="4C6F03D9" w14:textId="77777777" w:rsidR="003F1AE8" w:rsidRPr="00200CA9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</w:p>
                  <w:p w14:paraId="59F37898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SECRETARY-TREASURER</w:t>
                    </w:r>
                  </w:p>
                  <w:p w14:paraId="6C66341C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200CA9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C. Richard</w:t>
                    </w: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 xml:space="preserve"> Kirsch, MD</w:t>
                    </w:r>
                  </w:p>
                  <w:p w14:paraId="27EA0EA9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Thomasville Ob-Gyn Associates, PA</w:t>
                    </w:r>
                  </w:p>
                  <w:p w14:paraId="59411FDE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1302 Lexington Avenue</w:t>
                    </w:r>
                  </w:p>
                  <w:p w14:paraId="32706383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Thomasville, NC 27360</w:t>
                    </w:r>
                  </w:p>
                  <w:p w14:paraId="1CA66698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P 336-475-6139 / F 336-475-3331</w:t>
                    </w:r>
                  </w:p>
                  <w:p w14:paraId="36BA8C11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</w:p>
                  <w:p w14:paraId="2D9C4085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IMMEDIATE PAST PRESIDENT</w:t>
                    </w:r>
                  </w:p>
                  <w:p w14:paraId="5E63E7B6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James T. Al-Hussaini, MD</w:t>
                    </w:r>
                  </w:p>
                  <w:p w14:paraId="39BD1034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Lake Norman OB-GYN</w:t>
                    </w:r>
                  </w:p>
                  <w:p w14:paraId="252361A0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131 Medical Park Road</w:t>
                    </w:r>
                  </w:p>
                  <w:p w14:paraId="5964FC95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Suite 102</w:t>
                    </w:r>
                  </w:p>
                  <w:p w14:paraId="123AC895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Mooresville, NC 28117</w:t>
                    </w:r>
                  </w:p>
                  <w:p w14:paraId="742DB78B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P 704-663-1282 / F 704-663-1413</w:t>
                    </w:r>
                  </w:p>
                  <w:p w14:paraId="18E75146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sz w:val="13"/>
                        <w:szCs w:val="13"/>
                      </w:rPr>
                    </w:pPr>
                  </w:p>
                  <w:p w14:paraId="7D25B4FB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sz w:val="13"/>
                        <w:szCs w:val="13"/>
                      </w:rPr>
                      <w:t>PAST PRESIDENT</w:t>
                    </w:r>
                  </w:p>
                  <w:p w14:paraId="2A9CF71F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Robert V. Higgins, MD</w:t>
                    </w:r>
                  </w:p>
                  <w:p w14:paraId="62C13681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Levine Cancer Institute</w:t>
                    </w:r>
                  </w:p>
                  <w:p w14:paraId="2954CF54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1021 Morehead Medical Drive</w:t>
                    </w:r>
                  </w:p>
                  <w:p w14:paraId="35A28289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Suite 200</w:t>
                    </w:r>
                  </w:p>
                  <w:p w14:paraId="3676A460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Charlotte, NC 28204</w:t>
                    </w:r>
                  </w:p>
                  <w:p w14:paraId="008CD237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Cs/>
                        <w:color w:val="000000"/>
                        <w:sz w:val="13"/>
                        <w:szCs w:val="13"/>
                      </w:rPr>
                      <w:t>P 980-442-2138 / F 980-442-2139</w:t>
                    </w:r>
                  </w:p>
                  <w:p w14:paraId="35694B91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</w:p>
                  <w:p w14:paraId="2384CD60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ANNUAL MEETING</w:t>
                    </w:r>
                  </w:p>
                  <w:p w14:paraId="38C796B2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PROGRAM CHAIR</w:t>
                    </w:r>
                  </w:p>
                  <w:p w14:paraId="5BECF4B1" w14:textId="77777777" w:rsidR="003F1AE8" w:rsidRPr="0005575C" w:rsidRDefault="003F1AE8" w:rsidP="0005575C">
                    <w:pPr>
                      <w:autoSpaceDE w:val="0"/>
                      <w:autoSpaceDN w:val="0"/>
                      <w:adjustRightInd w:val="0"/>
                      <w:ind w:right="30"/>
                      <w:jc w:val="center"/>
                      <w:textAlignment w:val="center"/>
                      <w:rPr>
                        <w:rFonts w:ascii="Georgia" w:hAnsi="Georgia" w:cs="Calibri"/>
                        <w:b/>
                        <w:color w:val="000000"/>
                        <w:sz w:val="13"/>
                        <w:szCs w:val="13"/>
                      </w:rPr>
                    </w:pPr>
                    <w:r w:rsidRPr="0005575C">
                      <w:rPr>
                        <w:rFonts w:ascii="Georgia" w:hAnsi="Georgia" w:cs="Calibri"/>
                        <w:color w:val="000000"/>
                        <w:sz w:val="13"/>
                        <w:szCs w:val="13"/>
                      </w:rPr>
                      <w:t>Elizabeth G. Livingston, MD</w:t>
                    </w:r>
                    <w:r w:rsidRPr="0005575C">
                      <w:rPr>
                        <w:rFonts w:ascii="Georgia" w:hAnsi="Georgia" w:cs="Calibri"/>
                        <w:b/>
                        <w:color w:val="000000"/>
                        <w:sz w:val="13"/>
                        <w:szCs w:val="13"/>
                      </w:rPr>
                      <w:br/>
                    </w:r>
                    <w:r w:rsidRPr="00430BDC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Duke Maternal-Fetal Medicine</w:t>
                    </w:r>
                    <w:r w:rsidRPr="0005575C">
                      <w:rPr>
                        <w:rFonts w:ascii="Georgia" w:hAnsi="Georgia" w:cs="Calibri"/>
                        <w:b/>
                        <w:color w:val="000000"/>
                        <w:sz w:val="13"/>
                        <w:szCs w:val="13"/>
                      </w:rPr>
                      <w:br/>
                    </w:r>
                    <w:r w:rsidRPr="00430BDC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PO Box 3967</w:t>
                    </w:r>
                    <w:r w:rsidRPr="0005575C">
                      <w:rPr>
                        <w:rFonts w:ascii="Georgia" w:hAnsi="Georgia" w:cs="Calibri"/>
                        <w:b/>
                        <w:color w:val="000000"/>
                        <w:sz w:val="13"/>
                        <w:szCs w:val="13"/>
                      </w:rPr>
                      <w:br/>
                    </w:r>
                    <w:r w:rsidRPr="00430BDC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Durham, NC 27710</w:t>
                    </w:r>
                    <w:r w:rsidRPr="0005575C">
                      <w:rPr>
                        <w:rFonts w:ascii="Georgia" w:hAnsi="Georgia" w:cs="Calibri"/>
                        <w:b/>
                        <w:color w:val="000000"/>
                        <w:sz w:val="13"/>
                        <w:szCs w:val="13"/>
                      </w:rPr>
                      <w:br/>
                    </w:r>
                    <w:r w:rsidRPr="00430BDC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P 919-681-5220 / F 919-681-7861</w:t>
                    </w:r>
                  </w:p>
                  <w:p w14:paraId="2C7415D3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MEMBERS AT LARGE</w:t>
                    </w:r>
                  </w:p>
                  <w:p w14:paraId="7C760C3A" w14:textId="77777777" w:rsidR="003F1AE8" w:rsidRPr="000A73F4" w:rsidRDefault="003F1AE8" w:rsidP="0005575C">
                    <w:pPr>
                      <w:autoSpaceDE w:val="0"/>
                      <w:autoSpaceDN w:val="0"/>
                      <w:adjustRightInd w:val="0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Tana L. Hall, MD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East Carolina University Women’s Physicians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2160 Herbert Court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Greenville, NC 27834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P 252-744-1466 / F 252-744-3894</w:t>
                    </w: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</w: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Thor O. Svendsen, MD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Novant Health Rankin OB/GYN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1918 Randolph Road, Ste. 670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Charlotte, NC 28207</w:t>
                    </w:r>
                    <w:r w:rsidRPr="000A73F4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br/>
                      <w:t>P 704-384-1620 / F 704-384-1626</w:t>
                    </w:r>
                  </w:p>
                  <w:p w14:paraId="57BFFF56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ACOG SECTION CHAIR</w:t>
                    </w:r>
                  </w:p>
                  <w:p w14:paraId="7BB3603A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John R. Allbert, MD</w:t>
                    </w:r>
                  </w:p>
                  <w:p w14:paraId="2B7F970B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Novant Health Maternal-Fetal Medicine</w:t>
                    </w:r>
                  </w:p>
                  <w:p w14:paraId="58D25224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1718 East Fourth Street, Suite 404</w:t>
                    </w:r>
                  </w:p>
                  <w:p w14:paraId="17A6246B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Charlotte, NC 28204</w:t>
                    </w:r>
                  </w:p>
                  <w:p w14:paraId="5BCFE194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P 704-384-5701 / F 704-384-5642</w:t>
                    </w:r>
                  </w:p>
                  <w:p w14:paraId="510DDA42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jrallbert@novanthealth.org</w:t>
                    </w:r>
                  </w:p>
                  <w:p w14:paraId="1B7AFA9C" w14:textId="77777777" w:rsidR="003F1AE8" w:rsidRPr="00F87090" w:rsidRDefault="003F1AE8" w:rsidP="0005575C">
                    <w:pPr>
                      <w:autoSpaceDE w:val="0"/>
                      <w:autoSpaceDN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</w:p>
                  <w:p w14:paraId="57ECE3F9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b/>
                        <w:bCs/>
                        <w:color w:val="000000"/>
                        <w:sz w:val="13"/>
                        <w:szCs w:val="13"/>
                      </w:rPr>
                      <w:t>EXECUTIVE DIRECTOR</w:t>
                    </w:r>
                  </w:p>
                  <w:p w14:paraId="35F2B53A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</w:pPr>
                    <w:r w:rsidRPr="00F87090">
                      <w:rPr>
                        <w:rFonts w:ascii="Georgia" w:hAnsi="Georgia"/>
                        <w:color w:val="000000"/>
                        <w:sz w:val="13"/>
                        <w:szCs w:val="13"/>
                      </w:rPr>
                      <w:t>W. Alan Skipper, CAE</w:t>
                    </w:r>
                  </w:p>
                  <w:bookmarkEnd w:id="2"/>
                  <w:p w14:paraId="3B1F4FE2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  <w:p w14:paraId="3B485476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  <w:p w14:paraId="60DD1805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  <w:p w14:paraId="1CEF59E6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  <w:p w14:paraId="25589D7B" w14:textId="77777777" w:rsidR="003F1AE8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  <w:p w14:paraId="539E31C1" w14:textId="77777777" w:rsidR="003F1AE8" w:rsidRPr="00F87090" w:rsidRDefault="003F1AE8" w:rsidP="000557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30"/>
                      <w:jc w:val="center"/>
                      <w:textAlignment w:val="center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1"/>
    <w:rsid w:val="00001ECB"/>
    <w:rsid w:val="00005DFD"/>
    <w:rsid w:val="00007CF0"/>
    <w:rsid w:val="000136C1"/>
    <w:rsid w:val="00013A00"/>
    <w:rsid w:val="00014580"/>
    <w:rsid w:val="00016E20"/>
    <w:rsid w:val="000202B9"/>
    <w:rsid w:val="00034941"/>
    <w:rsid w:val="0004302E"/>
    <w:rsid w:val="000454E6"/>
    <w:rsid w:val="00046A61"/>
    <w:rsid w:val="00047135"/>
    <w:rsid w:val="00054387"/>
    <w:rsid w:val="00054B27"/>
    <w:rsid w:val="000555F7"/>
    <w:rsid w:val="0005575C"/>
    <w:rsid w:val="00055A21"/>
    <w:rsid w:val="00056117"/>
    <w:rsid w:val="00064EAE"/>
    <w:rsid w:val="000667DD"/>
    <w:rsid w:val="00071EF4"/>
    <w:rsid w:val="00074FA3"/>
    <w:rsid w:val="0008486A"/>
    <w:rsid w:val="00090A9D"/>
    <w:rsid w:val="000A1A52"/>
    <w:rsid w:val="000A5970"/>
    <w:rsid w:val="000A7E91"/>
    <w:rsid w:val="000C3C43"/>
    <w:rsid w:val="000C5568"/>
    <w:rsid w:val="000D1182"/>
    <w:rsid w:val="000D1C32"/>
    <w:rsid w:val="000D6BE1"/>
    <w:rsid w:val="000E3B72"/>
    <w:rsid w:val="000E7E7A"/>
    <w:rsid w:val="000F0DF1"/>
    <w:rsid w:val="000F6EF7"/>
    <w:rsid w:val="000F7DFC"/>
    <w:rsid w:val="001016F8"/>
    <w:rsid w:val="00103F30"/>
    <w:rsid w:val="00106BBB"/>
    <w:rsid w:val="001155D5"/>
    <w:rsid w:val="001349F5"/>
    <w:rsid w:val="001369B7"/>
    <w:rsid w:val="00136F1D"/>
    <w:rsid w:val="00140F69"/>
    <w:rsid w:val="00151E1B"/>
    <w:rsid w:val="00161980"/>
    <w:rsid w:val="00163264"/>
    <w:rsid w:val="001646EE"/>
    <w:rsid w:val="00165940"/>
    <w:rsid w:val="00177A56"/>
    <w:rsid w:val="001818C6"/>
    <w:rsid w:val="00183213"/>
    <w:rsid w:val="001952F8"/>
    <w:rsid w:val="0019666E"/>
    <w:rsid w:val="001976F6"/>
    <w:rsid w:val="001A3713"/>
    <w:rsid w:val="001B5B9F"/>
    <w:rsid w:val="001C0145"/>
    <w:rsid w:val="001C3546"/>
    <w:rsid w:val="001C36F7"/>
    <w:rsid w:val="001D1E7D"/>
    <w:rsid w:val="001E2C63"/>
    <w:rsid w:val="001E3795"/>
    <w:rsid w:val="001F114F"/>
    <w:rsid w:val="001F5635"/>
    <w:rsid w:val="001F61EA"/>
    <w:rsid w:val="002155ED"/>
    <w:rsid w:val="00222AA0"/>
    <w:rsid w:val="00222B27"/>
    <w:rsid w:val="00223CC3"/>
    <w:rsid w:val="00235CF3"/>
    <w:rsid w:val="00241227"/>
    <w:rsid w:val="0024628A"/>
    <w:rsid w:val="0025291F"/>
    <w:rsid w:val="00252C25"/>
    <w:rsid w:val="00263517"/>
    <w:rsid w:val="00264225"/>
    <w:rsid w:val="002706D8"/>
    <w:rsid w:val="002724A6"/>
    <w:rsid w:val="0029216B"/>
    <w:rsid w:val="00294B24"/>
    <w:rsid w:val="00294D54"/>
    <w:rsid w:val="00296B70"/>
    <w:rsid w:val="00297C7E"/>
    <w:rsid w:val="002A2E7B"/>
    <w:rsid w:val="002A31FB"/>
    <w:rsid w:val="002A4643"/>
    <w:rsid w:val="002A4A3B"/>
    <w:rsid w:val="002A4E83"/>
    <w:rsid w:val="002B0B04"/>
    <w:rsid w:val="002B1ACB"/>
    <w:rsid w:val="002B2842"/>
    <w:rsid w:val="002B49BD"/>
    <w:rsid w:val="002B7BD2"/>
    <w:rsid w:val="002C1DED"/>
    <w:rsid w:val="002C38F3"/>
    <w:rsid w:val="002C439A"/>
    <w:rsid w:val="002C5FD5"/>
    <w:rsid w:val="002F020B"/>
    <w:rsid w:val="002F0E86"/>
    <w:rsid w:val="002F521F"/>
    <w:rsid w:val="00300625"/>
    <w:rsid w:val="003035A6"/>
    <w:rsid w:val="00303852"/>
    <w:rsid w:val="003057FB"/>
    <w:rsid w:val="00320BC7"/>
    <w:rsid w:val="0032277A"/>
    <w:rsid w:val="00325D65"/>
    <w:rsid w:val="00335CB6"/>
    <w:rsid w:val="00341369"/>
    <w:rsid w:val="00342CB4"/>
    <w:rsid w:val="00343E85"/>
    <w:rsid w:val="0035058E"/>
    <w:rsid w:val="003530B6"/>
    <w:rsid w:val="00372C48"/>
    <w:rsid w:val="00375247"/>
    <w:rsid w:val="00376197"/>
    <w:rsid w:val="00385910"/>
    <w:rsid w:val="00391D75"/>
    <w:rsid w:val="003969EE"/>
    <w:rsid w:val="003A0FB3"/>
    <w:rsid w:val="003A3EA3"/>
    <w:rsid w:val="003A4FDC"/>
    <w:rsid w:val="003B31F0"/>
    <w:rsid w:val="003B3421"/>
    <w:rsid w:val="003B57A5"/>
    <w:rsid w:val="003B6029"/>
    <w:rsid w:val="003D09C8"/>
    <w:rsid w:val="003D0AF1"/>
    <w:rsid w:val="003D2F5C"/>
    <w:rsid w:val="003E1F0F"/>
    <w:rsid w:val="003E5A88"/>
    <w:rsid w:val="003E758C"/>
    <w:rsid w:val="003E768D"/>
    <w:rsid w:val="003F1AE8"/>
    <w:rsid w:val="003F28D2"/>
    <w:rsid w:val="003F368E"/>
    <w:rsid w:val="003F3EA1"/>
    <w:rsid w:val="003F6B77"/>
    <w:rsid w:val="003F7924"/>
    <w:rsid w:val="0040425B"/>
    <w:rsid w:val="00404417"/>
    <w:rsid w:val="0041247D"/>
    <w:rsid w:val="00422CE9"/>
    <w:rsid w:val="0042744F"/>
    <w:rsid w:val="0044387A"/>
    <w:rsid w:val="00446120"/>
    <w:rsid w:val="00451E33"/>
    <w:rsid w:val="00457211"/>
    <w:rsid w:val="004725BF"/>
    <w:rsid w:val="00475815"/>
    <w:rsid w:val="00477848"/>
    <w:rsid w:val="004844E9"/>
    <w:rsid w:val="00485DA7"/>
    <w:rsid w:val="00487BF0"/>
    <w:rsid w:val="00491E28"/>
    <w:rsid w:val="00492080"/>
    <w:rsid w:val="00496BE9"/>
    <w:rsid w:val="00496C93"/>
    <w:rsid w:val="004A0AAE"/>
    <w:rsid w:val="004A56A9"/>
    <w:rsid w:val="004B04D6"/>
    <w:rsid w:val="004B19CF"/>
    <w:rsid w:val="004B6A77"/>
    <w:rsid w:val="004B6D86"/>
    <w:rsid w:val="004C1A57"/>
    <w:rsid w:val="004C38CC"/>
    <w:rsid w:val="004D48AC"/>
    <w:rsid w:val="004D5B1E"/>
    <w:rsid w:val="004D6560"/>
    <w:rsid w:val="004D7215"/>
    <w:rsid w:val="004E0DB7"/>
    <w:rsid w:val="0050053B"/>
    <w:rsid w:val="005026E8"/>
    <w:rsid w:val="005060D5"/>
    <w:rsid w:val="00506B77"/>
    <w:rsid w:val="00510BC1"/>
    <w:rsid w:val="005114B4"/>
    <w:rsid w:val="00512969"/>
    <w:rsid w:val="00514947"/>
    <w:rsid w:val="00517240"/>
    <w:rsid w:val="005243BE"/>
    <w:rsid w:val="005267BA"/>
    <w:rsid w:val="00530083"/>
    <w:rsid w:val="00537860"/>
    <w:rsid w:val="00542488"/>
    <w:rsid w:val="00545EF7"/>
    <w:rsid w:val="005648E6"/>
    <w:rsid w:val="005651E1"/>
    <w:rsid w:val="00565B74"/>
    <w:rsid w:val="005669CD"/>
    <w:rsid w:val="00567E1C"/>
    <w:rsid w:val="005708EA"/>
    <w:rsid w:val="00571483"/>
    <w:rsid w:val="00572411"/>
    <w:rsid w:val="00573EB2"/>
    <w:rsid w:val="005770E3"/>
    <w:rsid w:val="00580AC0"/>
    <w:rsid w:val="00582A1A"/>
    <w:rsid w:val="00591E1B"/>
    <w:rsid w:val="005A0AA8"/>
    <w:rsid w:val="005A2933"/>
    <w:rsid w:val="005A3E55"/>
    <w:rsid w:val="005A6CE0"/>
    <w:rsid w:val="005B2CAC"/>
    <w:rsid w:val="005B61FB"/>
    <w:rsid w:val="005B7FF9"/>
    <w:rsid w:val="005C3E29"/>
    <w:rsid w:val="005D29E1"/>
    <w:rsid w:val="005D2EFD"/>
    <w:rsid w:val="005D4249"/>
    <w:rsid w:val="005D7E71"/>
    <w:rsid w:val="005F3806"/>
    <w:rsid w:val="005F442B"/>
    <w:rsid w:val="005F5D1A"/>
    <w:rsid w:val="00601C1D"/>
    <w:rsid w:val="00602068"/>
    <w:rsid w:val="00606AA0"/>
    <w:rsid w:val="00607911"/>
    <w:rsid w:val="006108E9"/>
    <w:rsid w:val="00613DAA"/>
    <w:rsid w:val="00613E90"/>
    <w:rsid w:val="00623EBE"/>
    <w:rsid w:val="006317A8"/>
    <w:rsid w:val="00632666"/>
    <w:rsid w:val="00633760"/>
    <w:rsid w:val="00646476"/>
    <w:rsid w:val="0064681F"/>
    <w:rsid w:val="006500DB"/>
    <w:rsid w:val="006556E7"/>
    <w:rsid w:val="00660AE7"/>
    <w:rsid w:val="00670422"/>
    <w:rsid w:val="0067089F"/>
    <w:rsid w:val="0067149F"/>
    <w:rsid w:val="006770D0"/>
    <w:rsid w:val="00681AEA"/>
    <w:rsid w:val="0068251B"/>
    <w:rsid w:val="00684A5A"/>
    <w:rsid w:val="00686229"/>
    <w:rsid w:val="006929A3"/>
    <w:rsid w:val="006931BC"/>
    <w:rsid w:val="00695E77"/>
    <w:rsid w:val="00696B22"/>
    <w:rsid w:val="00696B75"/>
    <w:rsid w:val="006A2E95"/>
    <w:rsid w:val="006A6768"/>
    <w:rsid w:val="006B2931"/>
    <w:rsid w:val="006B7DC8"/>
    <w:rsid w:val="006D31A4"/>
    <w:rsid w:val="006E0EBA"/>
    <w:rsid w:val="006E3ED7"/>
    <w:rsid w:val="006E5194"/>
    <w:rsid w:val="006E6CD0"/>
    <w:rsid w:val="006E7DAC"/>
    <w:rsid w:val="006F0F69"/>
    <w:rsid w:val="006F3ACC"/>
    <w:rsid w:val="006F6882"/>
    <w:rsid w:val="006F6B3C"/>
    <w:rsid w:val="0070276F"/>
    <w:rsid w:val="00714621"/>
    <w:rsid w:val="007176E3"/>
    <w:rsid w:val="00717C62"/>
    <w:rsid w:val="00726334"/>
    <w:rsid w:val="00737FE6"/>
    <w:rsid w:val="0075086B"/>
    <w:rsid w:val="007522D5"/>
    <w:rsid w:val="007523F9"/>
    <w:rsid w:val="00760383"/>
    <w:rsid w:val="00764C7B"/>
    <w:rsid w:val="00764ED3"/>
    <w:rsid w:val="00765DDD"/>
    <w:rsid w:val="00766E95"/>
    <w:rsid w:val="0077075E"/>
    <w:rsid w:val="00771B92"/>
    <w:rsid w:val="00777D25"/>
    <w:rsid w:val="00777F40"/>
    <w:rsid w:val="00780C9F"/>
    <w:rsid w:val="0078136E"/>
    <w:rsid w:val="0078256C"/>
    <w:rsid w:val="007837D7"/>
    <w:rsid w:val="00785635"/>
    <w:rsid w:val="00787EB2"/>
    <w:rsid w:val="0079060A"/>
    <w:rsid w:val="007915D8"/>
    <w:rsid w:val="007927A8"/>
    <w:rsid w:val="00792869"/>
    <w:rsid w:val="00793375"/>
    <w:rsid w:val="007A51B0"/>
    <w:rsid w:val="007B6B1B"/>
    <w:rsid w:val="007C4176"/>
    <w:rsid w:val="007C50CD"/>
    <w:rsid w:val="007D5733"/>
    <w:rsid w:val="007D648F"/>
    <w:rsid w:val="007E296B"/>
    <w:rsid w:val="007E4F96"/>
    <w:rsid w:val="007F0E33"/>
    <w:rsid w:val="007F2D7C"/>
    <w:rsid w:val="007F5A98"/>
    <w:rsid w:val="007F7652"/>
    <w:rsid w:val="00801A24"/>
    <w:rsid w:val="00802469"/>
    <w:rsid w:val="00803452"/>
    <w:rsid w:val="00804EBA"/>
    <w:rsid w:val="00810056"/>
    <w:rsid w:val="00812B77"/>
    <w:rsid w:val="00816A32"/>
    <w:rsid w:val="00825805"/>
    <w:rsid w:val="00831A99"/>
    <w:rsid w:val="008333A1"/>
    <w:rsid w:val="0083403B"/>
    <w:rsid w:val="00836C85"/>
    <w:rsid w:val="00837B44"/>
    <w:rsid w:val="00840798"/>
    <w:rsid w:val="008448E2"/>
    <w:rsid w:val="008451FF"/>
    <w:rsid w:val="00846AC8"/>
    <w:rsid w:val="0084710F"/>
    <w:rsid w:val="00847A45"/>
    <w:rsid w:val="008516CD"/>
    <w:rsid w:val="00857CB5"/>
    <w:rsid w:val="008615EC"/>
    <w:rsid w:val="00867257"/>
    <w:rsid w:val="00876C2F"/>
    <w:rsid w:val="008922ED"/>
    <w:rsid w:val="00896814"/>
    <w:rsid w:val="008A22A8"/>
    <w:rsid w:val="008A5144"/>
    <w:rsid w:val="008A538F"/>
    <w:rsid w:val="008A7C0A"/>
    <w:rsid w:val="008B4309"/>
    <w:rsid w:val="008C3EB2"/>
    <w:rsid w:val="008C401D"/>
    <w:rsid w:val="008C47FD"/>
    <w:rsid w:val="008D2230"/>
    <w:rsid w:val="008D7C2A"/>
    <w:rsid w:val="008E1DAB"/>
    <w:rsid w:val="008E1F12"/>
    <w:rsid w:val="008E752B"/>
    <w:rsid w:val="008F3145"/>
    <w:rsid w:val="00903D9B"/>
    <w:rsid w:val="009113CA"/>
    <w:rsid w:val="009338F3"/>
    <w:rsid w:val="009427D2"/>
    <w:rsid w:val="00944C50"/>
    <w:rsid w:val="00953795"/>
    <w:rsid w:val="0095432B"/>
    <w:rsid w:val="00954B41"/>
    <w:rsid w:val="00954C49"/>
    <w:rsid w:val="0095502B"/>
    <w:rsid w:val="009628BE"/>
    <w:rsid w:val="0096549D"/>
    <w:rsid w:val="00970522"/>
    <w:rsid w:val="00970F1B"/>
    <w:rsid w:val="00970F39"/>
    <w:rsid w:val="009737E3"/>
    <w:rsid w:val="00976F58"/>
    <w:rsid w:val="00980332"/>
    <w:rsid w:val="0098424D"/>
    <w:rsid w:val="009860BC"/>
    <w:rsid w:val="009866E5"/>
    <w:rsid w:val="009876E1"/>
    <w:rsid w:val="0099184E"/>
    <w:rsid w:val="00993370"/>
    <w:rsid w:val="009A20A3"/>
    <w:rsid w:val="009A2682"/>
    <w:rsid w:val="009A4480"/>
    <w:rsid w:val="009B1D0C"/>
    <w:rsid w:val="009B295C"/>
    <w:rsid w:val="009B4FD5"/>
    <w:rsid w:val="009C210A"/>
    <w:rsid w:val="009D0A07"/>
    <w:rsid w:val="009D644D"/>
    <w:rsid w:val="009D6E68"/>
    <w:rsid w:val="009E04F7"/>
    <w:rsid w:val="009E1B78"/>
    <w:rsid w:val="009E4075"/>
    <w:rsid w:val="009E431B"/>
    <w:rsid w:val="009E79E8"/>
    <w:rsid w:val="009F26B8"/>
    <w:rsid w:val="009F3D14"/>
    <w:rsid w:val="009F4195"/>
    <w:rsid w:val="009F5C6E"/>
    <w:rsid w:val="009F7C1B"/>
    <w:rsid w:val="00A00B11"/>
    <w:rsid w:val="00A02D31"/>
    <w:rsid w:val="00A03151"/>
    <w:rsid w:val="00A03633"/>
    <w:rsid w:val="00A2177C"/>
    <w:rsid w:val="00A240CA"/>
    <w:rsid w:val="00A357B1"/>
    <w:rsid w:val="00A4243B"/>
    <w:rsid w:val="00A4389F"/>
    <w:rsid w:val="00A60D2D"/>
    <w:rsid w:val="00A62350"/>
    <w:rsid w:val="00A65CC1"/>
    <w:rsid w:val="00A66563"/>
    <w:rsid w:val="00A7235C"/>
    <w:rsid w:val="00A81F86"/>
    <w:rsid w:val="00A828ED"/>
    <w:rsid w:val="00A86883"/>
    <w:rsid w:val="00A86F73"/>
    <w:rsid w:val="00A87E21"/>
    <w:rsid w:val="00A90FD0"/>
    <w:rsid w:val="00A92181"/>
    <w:rsid w:val="00A92A5F"/>
    <w:rsid w:val="00A93D87"/>
    <w:rsid w:val="00AA0484"/>
    <w:rsid w:val="00AA277C"/>
    <w:rsid w:val="00AB0627"/>
    <w:rsid w:val="00AB35EF"/>
    <w:rsid w:val="00AB521A"/>
    <w:rsid w:val="00AD0B0A"/>
    <w:rsid w:val="00AD3DF5"/>
    <w:rsid w:val="00AD6B9C"/>
    <w:rsid w:val="00AE1F5C"/>
    <w:rsid w:val="00AE347B"/>
    <w:rsid w:val="00AF53AD"/>
    <w:rsid w:val="00AF58E7"/>
    <w:rsid w:val="00B02F08"/>
    <w:rsid w:val="00B03E83"/>
    <w:rsid w:val="00B040B9"/>
    <w:rsid w:val="00B05177"/>
    <w:rsid w:val="00B07B76"/>
    <w:rsid w:val="00B147E3"/>
    <w:rsid w:val="00B23E62"/>
    <w:rsid w:val="00B23EC3"/>
    <w:rsid w:val="00B2551E"/>
    <w:rsid w:val="00B37AE4"/>
    <w:rsid w:val="00B4563C"/>
    <w:rsid w:val="00B51572"/>
    <w:rsid w:val="00B5403E"/>
    <w:rsid w:val="00B56359"/>
    <w:rsid w:val="00B64364"/>
    <w:rsid w:val="00B67875"/>
    <w:rsid w:val="00B71C73"/>
    <w:rsid w:val="00B74D94"/>
    <w:rsid w:val="00B808C6"/>
    <w:rsid w:val="00B844D7"/>
    <w:rsid w:val="00B93C45"/>
    <w:rsid w:val="00B95B3B"/>
    <w:rsid w:val="00B96E18"/>
    <w:rsid w:val="00BA56B1"/>
    <w:rsid w:val="00BA5A46"/>
    <w:rsid w:val="00BB5D1D"/>
    <w:rsid w:val="00BB7706"/>
    <w:rsid w:val="00BC1765"/>
    <w:rsid w:val="00BC4965"/>
    <w:rsid w:val="00BC4D89"/>
    <w:rsid w:val="00BD05BB"/>
    <w:rsid w:val="00BD634C"/>
    <w:rsid w:val="00BE1287"/>
    <w:rsid w:val="00BE12AF"/>
    <w:rsid w:val="00BE23BC"/>
    <w:rsid w:val="00BF0A7A"/>
    <w:rsid w:val="00BF34F2"/>
    <w:rsid w:val="00BF4E4A"/>
    <w:rsid w:val="00C0591A"/>
    <w:rsid w:val="00C107CF"/>
    <w:rsid w:val="00C24E80"/>
    <w:rsid w:val="00C264F9"/>
    <w:rsid w:val="00C26E24"/>
    <w:rsid w:val="00C33C77"/>
    <w:rsid w:val="00C37E81"/>
    <w:rsid w:val="00C4162A"/>
    <w:rsid w:val="00C41F1B"/>
    <w:rsid w:val="00C4329A"/>
    <w:rsid w:val="00C4361A"/>
    <w:rsid w:val="00C43D0D"/>
    <w:rsid w:val="00C43D73"/>
    <w:rsid w:val="00C461E4"/>
    <w:rsid w:val="00C475DC"/>
    <w:rsid w:val="00C50C2D"/>
    <w:rsid w:val="00C54B80"/>
    <w:rsid w:val="00C551D2"/>
    <w:rsid w:val="00C6165B"/>
    <w:rsid w:val="00C65CA8"/>
    <w:rsid w:val="00C6758B"/>
    <w:rsid w:val="00C72355"/>
    <w:rsid w:val="00C74EA7"/>
    <w:rsid w:val="00C74F0E"/>
    <w:rsid w:val="00C83FA5"/>
    <w:rsid w:val="00C857C7"/>
    <w:rsid w:val="00C866C3"/>
    <w:rsid w:val="00C87EB1"/>
    <w:rsid w:val="00C91D5A"/>
    <w:rsid w:val="00C93C1A"/>
    <w:rsid w:val="00CA0F6D"/>
    <w:rsid w:val="00CA42A2"/>
    <w:rsid w:val="00CB0000"/>
    <w:rsid w:val="00CB4281"/>
    <w:rsid w:val="00CB5B6D"/>
    <w:rsid w:val="00CB7C7D"/>
    <w:rsid w:val="00CC2770"/>
    <w:rsid w:val="00CD30F9"/>
    <w:rsid w:val="00CD3B71"/>
    <w:rsid w:val="00CE5398"/>
    <w:rsid w:val="00CE5C69"/>
    <w:rsid w:val="00CF0955"/>
    <w:rsid w:val="00CF20A6"/>
    <w:rsid w:val="00CF2BC8"/>
    <w:rsid w:val="00D00416"/>
    <w:rsid w:val="00D02C06"/>
    <w:rsid w:val="00D05598"/>
    <w:rsid w:val="00D05DE1"/>
    <w:rsid w:val="00D0737D"/>
    <w:rsid w:val="00D11E55"/>
    <w:rsid w:val="00D1473B"/>
    <w:rsid w:val="00D14877"/>
    <w:rsid w:val="00D15A2E"/>
    <w:rsid w:val="00D15EA6"/>
    <w:rsid w:val="00D15F5A"/>
    <w:rsid w:val="00D234CB"/>
    <w:rsid w:val="00D267F0"/>
    <w:rsid w:val="00D26C96"/>
    <w:rsid w:val="00D26E3C"/>
    <w:rsid w:val="00D30DC8"/>
    <w:rsid w:val="00D5577D"/>
    <w:rsid w:val="00D62E4D"/>
    <w:rsid w:val="00D647D3"/>
    <w:rsid w:val="00D65D97"/>
    <w:rsid w:val="00D66987"/>
    <w:rsid w:val="00D772B8"/>
    <w:rsid w:val="00D81D7F"/>
    <w:rsid w:val="00D90102"/>
    <w:rsid w:val="00D91149"/>
    <w:rsid w:val="00D9202D"/>
    <w:rsid w:val="00D95FAD"/>
    <w:rsid w:val="00DB55F1"/>
    <w:rsid w:val="00DB7AAA"/>
    <w:rsid w:val="00DC5CA0"/>
    <w:rsid w:val="00DC69B0"/>
    <w:rsid w:val="00DD3026"/>
    <w:rsid w:val="00DD54BE"/>
    <w:rsid w:val="00DD648C"/>
    <w:rsid w:val="00E00928"/>
    <w:rsid w:val="00E047C0"/>
    <w:rsid w:val="00E05D00"/>
    <w:rsid w:val="00E06192"/>
    <w:rsid w:val="00E17C42"/>
    <w:rsid w:val="00E2039B"/>
    <w:rsid w:val="00E2171F"/>
    <w:rsid w:val="00E23432"/>
    <w:rsid w:val="00E23F98"/>
    <w:rsid w:val="00E2448E"/>
    <w:rsid w:val="00E26B7D"/>
    <w:rsid w:val="00E274D1"/>
    <w:rsid w:val="00E31987"/>
    <w:rsid w:val="00E34E7B"/>
    <w:rsid w:val="00E364F5"/>
    <w:rsid w:val="00E3689E"/>
    <w:rsid w:val="00E41799"/>
    <w:rsid w:val="00E42677"/>
    <w:rsid w:val="00E45016"/>
    <w:rsid w:val="00E4742A"/>
    <w:rsid w:val="00E52949"/>
    <w:rsid w:val="00E53E33"/>
    <w:rsid w:val="00E55138"/>
    <w:rsid w:val="00E557D7"/>
    <w:rsid w:val="00E61982"/>
    <w:rsid w:val="00E62A02"/>
    <w:rsid w:val="00E66535"/>
    <w:rsid w:val="00E70810"/>
    <w:rsid w:val="00E80BD7"/>
    <w:rsid w:val="00E82749"/>
    <w:rsid w:val="00E927E2"/>
    <w:rsid w:val="00E94EF3"/>
    <w:rsid w:val="00E96CB4"/>
    <w:rsid w:val="00EA523D"/>
    <w:rsid w:val="00EA62B2"/>
    <w:rsid w:val="00EB0AE0"/>
    <w:rsid w:val="00EB28E4"/>
    <w:rsid w:val="00EB6C5F"/>
    <w:rsid w:val="00EC2BE3"/>
    <w:rsid w:val="00EC3A04"/>
    <w:rsid w:val="00EC43F5"/>
    <w:rsid w:val="00EC7870"/>
    <w:rsid w:val="00ED7AAC"/>
    <w:rsid w:val="00EE2662"/>
    <w:rsid w:val="00EE2815"/>
    <w:rsid w:val="00EE3EEF"/>
    <w:rsid w:val="00EE4F7F"/>
    <w:rsid w:val="00EE52F8"/>
    <w:rsid w:val="00EE599B"/>
    <w:rsid w:val="00EE7D2C"/>
    <w:rsid w:val="00EF0474"/>
    <w:rsid w:val="00EF468C"/>
    <w:rsid w:val="00EF4BB4"/>
    <w:rsid w:val="00EF61D7"/>
    <w:rsid w:val="00F02713"/>
    <w:rsid w:val="00F05B90"/>
    <w:rsid w:val="00F05E69"/>
    <w:rsid w:val="00F074A5"/>
    <w:rsid w:val="00F1422E"/>
    <w:rsid w:val="00F17416"/>
    <w:rsid w:val="00F24E42"/>
    <w:rsid w:val="00F27D97"/>
    <w:rsid w:val="00F30E84"/>
    <w:rsid w:val="00F324F7"/>
    <w:rsid w:val="00F37E14"/>
    <w:rsid w:val="00F419A0"/>
    <w:rsid w:val="00F423F1"/>
    <w:rsid w:val="00F478E0"/>
    <w:rsid w:val="00F5466E"/>
    <w:rsid w:val="00F5577D"/>
    <w:rsid w:val="00F62217"/>
    <w:rsid w:val="00F63E7E"/>
    <w:rsid w:val="00F64743"/>
    <w:rsid w:val="00F6699C"/>
    <w:rsid w:val="00F73767"/>
    <w:rsid w:val="00F818C4"/>
    <w:rsid w:val="00F82437"/>
    <w:rsid w:val="00F87090"/>
    <w:rsid w:val="00F95A88"/>
    <w:rsid w:val="00FA3798"/>
    <w:rsid w:val="00FB2BAD"/>
    <w:rsid w:val="00FB3836"/>
    <w:rsid w:val="00FB7527"/>
    <w:rsid w:val="00FC1A5D"/>
    <w:rsid w:val="00FC494B"/>
    <w:rsid w:val="00FC75A9"/>
    <w:rsid w:val="00FE2232"/>
    <w:rsid w:val="00FE2995"/>
    <w:rsid w:val="00FE314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BFF284"/>
  <w15:docId w15:val="{E31FB403-8638-44F0-8BBB-1D04722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51"/>
  </w:style>
  <w:style w:type="paragraph" w:styleId="Footer">
    <w:name w:val="footer"/>
    <w:basedOn w:val="Normal"/>
    <w:link w:val="FooterChar"/>
    <w:uiPriority w:val="99"/>
    <w:unhideWhenUsed/>
    <w:rsid w:val="00A0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51"/>
  </w:style>
  <w:style w:type="character" w:styleId="Hyperlink">
    <w:name w:val="Hyperlink"/>
    <w:basedOn w:val="DefaultParagraphFont"/>
    <w:uiPriority w:val="99"/>
    <w:rsid w:val="00F87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F1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z0EvRC8Ub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obgyn@ncmedsoc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(877)%20273-420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Denna Suko</dc:creator>
  <cp:lastModifiedBy>Elaine Ellis</cp:lastModifiedBy>
  <cp:revision>2</cp:revision>
  <dcterms:created xsi:type="dcterms:W3CDTF">2017-03-22T19:12:00Z</dcterms:created>
  <dcterms:modified xsi:type="dcterms:W3CDTF">2017-03-22T19:12:00Z</dcterms:modified>
</cp:coreProperties>
</file>