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4B34D" w14:textId="2A96F352" w:rsidR="00E26F8B" w:rsidRPr="009D7C80" w:rsidRDefault="00C8465C" w:rsidP="006B32B7">
      <w:pPr>
        <w:jc w:val="center"/>
        <w:rPr>
          <w:sz w:val="21"/>
          <w:szCs w:val="21"/>
        </w:rPr>
      </w:pPr>
      <w:bookmarkStart w:id="0" w:name="_GoBack"/>
      <w:bookmarkEnd w:id="0"/>
      <w:r w:rsidRPr="009D7C80">
        <w:rPr>
          <w:sz w:val="21"/>
          <w:szCs w:val="21"/>
        </w:rPr>
        <w:t xml:space="preserve">November </w:t>
      </w:r>
      <w:r w:rsidR="001922A6">
        <w:rPr>
          <w:sz w:val="21"/>
          <w:szCs w:val="21"/>
        </w:rPr>
        <w:t>1</w:t>
      </w:r>
      <w:r w:rsidR="00085E80">
        <w:rPr>
          <w:sz w:val="21"/>
          <w:szCs w:val="21"/>
        </w:rPr>
        <w:t>6</w:t>
      </w:r>
      <w:r w:rsidR="008870AD" w:rsidRPr="009D7C80">
        <w:rPr>
          <w:sz w:val="21"/>
          <w:szCs w:val="21"/>
        </w:rPr>
        <w:t>, 2015</w:t>
      </w:r>
    </w:p>
    <w:p w14:paraId="5EED32D7" w14:textId="77777777" w:rsidR="008870AD" w:rsidRPr="009D7C80" w:rsidRDefault="008870AD" w:rsidP="008870AD">
      <w:pPr>
        <w:pStyle w:val="BodyText"/>
        <w:spacing w:after="0"/>
        <w:rPr>
          <w:sz w:val="21"/>
          <w:szCs w:val="21"/>
        </w:rPr>
      </w:pPr>
    </w:p>
    <w:p w14:paraId="4CC4526C" w14:textId="061E519E" w:rsidR="008870AD" w:rsidRPr="009D7C80" w:rsidRDefault="008870AD" w:rsidP="008870AD">
      <w:pPr>
        <w:pStyle w:val="BodyText"/>
        <w:spacing w:after="0"/>
        <w:rPr>
          <w:sz w:val="21"/>
          <w:szCs w:val="21"/>
        </w:rPr>
      </w:pPr>
      <w:r w:rsidRPr="009D7C80">
        <w:rPr>
          <w:sz w:val="21"/>
          <w:szCs w:val="21"/>
        </w:rPr>
        <w:t xml:space="preserve">Dear </w:t>
      </w:r>
      <w:r w:rsidR="002420EB">
        <w:rPr>
          <w:sz w:val="21"/>
          <w:szCs w:val="21"/>
        </w:rPr>
        <w:t>North Carolina Health Care Association</w:t>
      </w:r>
      <w:r w:rsidR="00A46F55">
        <w:rPr>
          <w:sz w:val="21"/>
          <w:szCs w:val="21"/>
        </w:rPr>
        <w:t>:</w:t>
      </w:r>
    </w:p>
    <w:p w14:paraId="229ADDCA" w14:textId="77777777" w:rsidR="008870AD" w:rsidRPr="009D7C80" w:rsidRDefault="008870AD" w:rsidP="008870AD">
      <w:pPr>
        <w:pStyle w:val="BodyText"/>
        <w:spacing w:after="0"/>
        <w:rPr>
          <w:sz w:val="21"/>
          <w:szCs w:val="21"/>
        </w:rPr>
      </w:pPr>
    </w:p>
    <w:p w14:paraId="2A3B5F15" w14:textId="48B4342E" w:rsidR="008566A6" w:rsidRPr="009D7C80" w:rsidRDefault="00587654" w:rsidP="00257710">
      <w:pPr>
        <w:pStyle w:val="BodyText"/>
        <w:spacing w:after="0"/>
        <w:rPr>
          <w:sz w:val="21"/>
          <w:szCs w:val="21"/>
          <w:lang w:val="en"/>
        </w:rPr>
      </w:pPr>
      <w:r w:rsidRPr="009D7C80">
        <w:rPr>
          <w:sz w:val="21"/>
          <w:szCs w:val="21"/>
          <w:lang w:val="en"/>
        </w:rPr>
        <w:t xml:space="preserve">The Centers for Medicare and Medicaid Services requires that all Medicaid providers are </w:t>
      </w:r>
      <w:r w:rsidR="008543BF" w:rsidRPr="009D7C80">
        <w:rPr>
          <w:sz w:val="21"/>
          <w:szCs w:val="21"/>
          <w:lang w:val="en"/>
        </w:rPr>
        <w:t>revalidated (</w:t>
      </w:r>
      <w:r w:rsidRPr="009D7C80">
        <w:rPr>
          <w:sz w:val="21"/>
          <w:szCs w:val="21"/>
          <w:lang w:val="en"/>
        </w:rPr>
        <w:t>recredentialed</w:t>
      </w:r>
      <w:r w:rsidR="008543BF" w:rsidRPr="009D7C80">
        <w:rPr>
          <w:sz w:val="21"/>
          <w:szCs w:val="21"/>
          <w:lang w:val="en"/>
        </w:rPr>
        <w:t>) at least every five years</w:t>
      </w:r>
      <w:r w:rsidRPr="009D7C80">
        <w:rPr>
          <w:sz w:val="21"/>
          <w:szCs w:val="21"/>
          <w:lang w:val="en"/>
        </w:rPr>
        <w:t xml:space="preserve">. </w:t>
      </w:r>
      <w:r w:rsidR="008566A6" w:rsidRPr="009D7C80">
        <w:rPr>
          <w:sz w:val="21"/>
          <w:szCs w:val="21"/>
          <w:lang w:val="en"/>
        </w:rPr>
        <w:t xml:space="preserve">This is to ensure that provider </w:t>
      </w:r>
      <w:r w:rsidR="008543BF" w:rsidRPr="009D7C80">
        <w:rPr>
          <w:sz w:val="21"/>
          <w:szCs w:val="21"/>
          <w:lang w:val="en"/>
        </w:rPr>
        <w:t xml:space="preserve">enrollment </w:t>
      </w:r>
      <w:r w:rsidR="008566A6" w:rsidRPr="009D7C80">
        <w:rPr>
          <w:sz w:val="21"/>
          <w:szCs w:val="21"/>
          <w:lang w:val="en"/>
        </w:rPr>
        <w:t xml:space="preserve">information is accurate and current. The provider’s credentials and qualifications will be evaluated to ensure </w:t>
      </w:r>
      <w:r w:rsidR="001653AC" w:rsidRPr="009D7C80">
        <w:rPr>
          <w:sz w:val="21"/>
          <w:szCs w:val="21"/>
          <w:lang w:val="en"/>
        </w:rPr>
        <w:t xml:space="preserve">that </w:t>
      </w:r>
      <w:r w:rsidR="0013689B" w:rsidRPr="009D7C80">
        <w:rPr>
          <w:sz w:val="21"/>
          <w:szCs w:val="21"/>
          <w:lang w:val="en"/>
        </w:rPr>
        <w:t>they meet</w:t>
      </w:r>
      <w:r w:rsidR="008566A6" w:rsidRPr="009D7C80">
        <w:rPr>
          <w:sz w:val="21"/>
          <w:szCs w:val="21"/>
          <w:lang w:val="en"/>
        </w:rPr>
        <w:t xml:space="preserve"> professional requirements and are in good standing. The recredentialing process also includes a criminal background check on all owners and managing relationships associated with the provider record.</w:t>
      </w:r>
    </w:p>
    <w:p w14:paraId="42BB7428" w14:textId="77777777" w:rsidR="008566A6" w:rsidRPr="009D7C80" w:rsidRDefault="008566A6" w:rsidP="00257710">
      <w:pPr>
        <w:pStyle w:val="BodyText"/>
        <w:spacing w:after="0"/>
        <w:rPr>
          <w:sz w:val="21"/>
          <w:szCs w:val="21"/>
          <w:lang w:val="en"/>
        </w:rPr>
      </w:pPr>
    </w:p>
    <w:p w14:paraId="2C63FFF8" w14:textId="176EF66D" w:rsidR="005E03FE" w:rsidRPr="009D7C80" w:rsidRDefault="008543BF" w:rsidP="00257710">
      <w:pPr>
        <w:pStyle w:val="BodyText"/>
        <w:spacing w:after="0"/>
        <w:rPr>
          <w:sz w:val="21"/>
          <w:szCs w:val="21"/>
        </w:rPr>
      </w:pPr>
      <w:r w:rsidRPr="009D7C80">
        <w:rPr>
          <w:sz w:val="21"/>
          <w:szCs w:val="21"/>
        </w:rPr>
        <w:t>E</w:t>
      </w:r>
      <w:r w:rsidR="008566A6" w:rsidRPr="009D7C80">
        <w:rPr>
          <w:sz w:val="21"/>
          <w:szCs w:val="21"/>
        </w:rPr>
        <w:t xml:space="preserve">very active </w:t>
      </w:r>
      <w:r w:rsidR="00557588" w:rsidRPr="009D7C80">
        <w:rPr>
          <w:sz w:val="21"/>
          <w:szCs w:val="21"/>
        </w:rPr>
        <w:t xml:space="preserve">NCTracks </w:t>
      </w:r>
      <w:r w:rsidR="008566A6" w:rsidRPr="009D7C80">
        <w:rPr>
          <w:sz w:val="21"/>
          <w:szCs w:val="21"/>
        </w:rPr>
        <w:t xml:space="preserve">Provider </w:t>
      </w:r>
      <w:r w:rsidRPr="009D7C80">
        <w:rPr>
          <w:sz w:val="21"/>
          <w:szCs w:val="21"/>
        </w:rPr>
        <w:t xml:space="preserve">must </w:t>
      </w:r>
      <w:r w:rsidR="00B1615B" w:rsidRPr="009D7C80">
        <w:rPr>
          <w:sz w:val="21"/>
          <w:szCs w:val="21"/>
        </w:rPr>
        <w:t>be</w:t>
      </w:r>
      <w:r w:rsidR="008566A6" w:rsidRPr="009D7C80">
        <w:rPr>
          <w:sz w:val="21"/>
          <w:szCs w:val="21"/>
        </w:rPr>
        <w:t xml:space="preserve"> </w:t>
      </w:r>
      <w:r w:rsidR="00587654" w:rsidRPr="009D7C80">
        <w:rPr>
          <w:sz w:val="21"/>
          <w:szCs w:val="21"/>
        </w:rPr>
        <w:t>recredential</w:t>
      </w:r>
      <w:r w:rsidR="00B1615B" w:rsidRPr="009D7C80">
        <w:rPr>
          <w:sz w:val="21"/>
          <w:szCs w:val="21"/>
        </w:rPr>
        <w:t>ed</w:t>
      </w:r>
      <w:r w:rsidR="00587654" w:rsidRPr="009D7C80">
        <w:rPr>
          <w:sz w:val="21"/>
          <w:szCs w:val="21"/>
        </w:rPr>
        <w:t xml:space="preserve">. </w:t>
      </w:r>
      <w:r w:rsidRPr="009D7C80">
        <w:rPr>
          <w:sz w:val="21"/>
          <w:szCs w:val="21"/>
        </w:rPr>
        <w:t>However, s</w:t>
      </w:r>
      <w:r w:rsidR="006508C7" w:rsidRPr="009D7C80">
        <w:rPr>
          <w:sz w:val="21"/>
          <w:szCs w:val="21"/>
        </w:rPr>
        <w:t xml:space="preserve">hortly after NCTracks implementation in 2013, this process was suspended due to the backlog of pended provider managed change requests. </w:t>
      </w:r>
      <w:r w:rsidRPr="009D7C80">
        <w:rPr>
          <w:sz w:val="21"/>
          <w:szCs w:val="21"/>
        </w:rPr>
        <w:t>B</w:t>
      </w:r>
      <w:r w:rsidR="001653AC" w:rsidRPr="009D7C80">
        <w:rPr>
          <w:sz w:val="21"/>
          <w:szCs w:val="21"/>
        </w:rPr>
        <w:t>eginning November 2015</w:t>
      </w:r>
      <w:r w:rsidR="006508C7" w:rsidRPr="009D7C80">
        <w:rPr>
          <w:sz w:val="21"/>
          <w:szCs w:val="21"/>
        </w:rPr>
        <w:t xml:space="preserve">, </w:t>
      </w:r>
      <w:r w:rsidR="001653AC" w:rsidRPr="009D7C80">
        <w:rPr>
          <w:sz w:val="21"/>
          <w:szCs w:val="21"/>
        </w:rPr>
        <w:t xml:space="preserve">the recredentialing process </w:t>
      </w:r>
      <w:r w:rsidR="00557588" w:rsidRPr="009D7C80">
        <w:rPr>
          <w:sz w:val="21"/>
          <w:szCs w:val="21"/>
        </w:rPr>
        <w:t>will be</w:t>
      </w:r>
      <w:r w:rsidR="001653AC" w:rsidRPr="009D7C80">
        <w:rPr>
          <w:sz w:val="21"/>
          <w:szCs w:val="21"/>
        </w:rPr>
        <w:t xml:space="preserve"> reinstated.</w:t>
      </w:r>
    </w:p>
    <w:p w14:paraId="135F93FB" w14:textId="77777777" w:rsidR="005E03FE" w:rsidRPr="009D7C80" w:rsidRDefault="005E03FE" w:rsidP="00257710">
      <w:pPr>
        <w:pStyle w:val="BodyText"/>
        <w:spacing w:after="0"/>
        <w:rPr>
          <w:sz w:val="21"/>
          <w:szCs w:val="21"/>
        </w:rPr>
      </w:pPr>
    </w:p>
    <w:p w14:paraId="54BCB137" w14:textId="684E4AA0" w:rsidR="001653AC" w:rsidRPr="009D7C80" w:rsidRDefault="001653AC" w:rsidP="00257710">
      <w:pPr>
        <w:pStyle w:val="BodyText"/>
        <w:spacing w:after="0"/>
        <w:rPr>
          <w:sz w:val="21"/>
          <w:szCs w:val="21"/>
        </w:rPr>
      </w:pPr>
      <w:r w:rsidRPr="009D7C80">
        <w:rPr>
          <w:sz w:val="21"/>
          <w:szCs w:val="21"/>
        </w:rPr>
        <w:t xml:space="preserve">Providers will receive a recredentialing/reverification letter, or an invitation via their NCTracks secure portal in-box or e-mail, when they are scheduled to begin the recredentialing process. This process is completed in the “Status and Management” </w:t>
      </w:r>
      <w:r w:rsidR="00B1615B" w:rsidRPr="009D7C80">
        <w:rPr>
          <w:sz w:val="21"/>
          <w:szCs w:val="21"/>
        </w:rPr>
        <w:t xml:space="preserve">section of the NCTracks Provider Portal </w:t>
      </w:r>
      <w:r w:rsidRPr="009D7C80">
        <w:rPr>
          <w:sz w:val="21"/>
          <w:szCs w:val="21"/>
        </w:rPr>
        <w:t>under the section</w:t>
      </w:r>
      <w:r w:rsidR="007B5087" w:rsidRPr="009D7C80">
        <w:rPr>
          <w:sz w:val="21"/>
          <w:szCs w:val="21"/>
        </w:rPr>
        <w:t xml:space="preserve"> titled “Re-verification.” A re</w:t>
      </w:r>
      <w:r w:rsidRPr="009D7C80">
        <w:rPr>
          <w:sz w:val="21"/>
          <w:szCs w:val="21"/>
        </w:rPr>
        <w:t xml:space="preserve">verification application will only appear when it is time to reverify. </w:t>
      </w:r>
      <w:r w:rsidR="008543BF" w:rsidRPr="009D7C80">
        <w:rPr>
          <w:sz w:val="21"/>
          <w:szCs w:val="21"/>
        </w:rPr>
        <w:t>Providers are required to pay a $100 application fee for recredentialing/</w:t>
      </w:r>
      <w:r w:rsidR="00CA6D21" w:rsidRPr="009D7C80">
        <w:rPr>
          <w:sz w:val="21"/>
          <w:szCs w:val="21"/>
        </w:rPr>
        <w:t>reverification</w:t>
      </w:r>
      <w:r w:rsidR="008543BF" w:rsidRPr="009D7C80">
        <w:rPr>
          <w:sz w:val="21"/>
          <w:szCs w:val="21"/>
        </w:rPr>
        <w:t>.</w:t>
      </w:r>
    </w:p>
    <w:p w14:paraId="65E76B30" w14:textId="77777777" w:rsidR="007B5087" w:rsidRPr="009D7C80" w:rsidRDefault="007B5087" w:rsidP="00257710">
      <w:pPr>
        <w:pStyle w:val="BodyText"/>
        <w:spacing w:after="0"/>
        <w:rPr>
          <w:sz w:val="21"/>
          <w:szCs w:val="21"/>
        </w:rPr>
      </w:pPr>
    </w:p>
    <w:p w14:paraId="7A07F2F7" w14:textId="5826A915" w:rsidR="005D3E05" w:rsidRPr="009D7C80" w:rsidRDefault="005E03FE" w:rsidP="00257710">
      <w:pPr>
        <w:pStyle w:val="BodyText"/>
        <w:spacing w:after="0"/>
        <w:rPr>
          <w:sz w:val="21"/>
          <w:szCs w:val="21"/>
        </w:rPr>
      </w:pPr>
      <w:r w:rsidRPr="009D7C80">
        <w:rPr>
          <w:b/>
          <w:sz w:val="21"/>
          <w:szCs w:val="21"/>
        </w:rPr>
        <w:t>Recredentialing is not optional</w:t>
      </w:r>
      <w:r w:rsidRPr="009D7C80">
        <w:rPr>
          <w:sz w:val="21"/>
          <w:szCs w:val="21"/>
        </w:rPr>
        <w:t xml:space="preserve">. </w:t>
      </w:r>
      <w:r w:rsidR="001653AC" w:rsidRPr="009D7C80">
        <w:rPr>
          <w:sz w:val="21"/>
          <w:szCs w:val="21"/>
        </w:rPr>
        <w:t xml:space="preserve">It is crucial that all providers who receive a </w:t>
      </w:r>
      <w:r w:rsidR="0099354F" w:rsidRPr="009D7C80">
        <w:rPr>
          <w:sz w:val="21"/>
          <w:szCs w:val="21"/>
        </w:rPr>
        <w:t xml:space="preserve">recredentialing </w:t>
      </w:r>
      <w:r w:rsidR="001653AC" w:rsidRPr="009D7C80">
        <w:rPr>
          <w:sz w:val="21"/>
          <w:szCs w:val="21"/>
        </w:rPr>
        <w:t xml:space="preserve">notice promptly respond and begin the recredentialing process. </w:t>
      </w:r>
      <w:r w:rsidRPr="009D7C80">
        <w:rPr>
          <w:sz w:val="21"/>
          <w:szCs w:val="21"/>
        </w:rPr>
        <w:t>Provider</w:t>
      </w:r>
      <w:r w:rsidR="00257710" w:rsidRPr="009D7C80">
        <w:rPr>
          <w:sz w:val="21"/>
          <w:szCs w:val="21"/>
        </w:rPr>
        <w:t>s</w:t>
      </w:r>
      <w:r w:rsidRPr="009D7C80">
        <w:rPr>
          <w:sz w:val="21"/>
          <w:szCs w:val="21"/>
        </w:rPr>
        <w:t xml:space="preserve"> </w:t>
      </w:r>
      <w:r w:rsidR="00F12019" w:rsidRPr="009D7C80">
        <w:rPr>
          <w:sz w:val="21"/>
          <w:szCs w:val="21"/>
        </w:rPr>
        <w:t xml:space="preserve">will receive a recredentialing letter 45 days before their recredentialing due date. If the provider does </w:t>
      </w:r>
      <w:r w:rsidRPr="009D7C80">
        <w:rPr>
          <w:sz w:val="21"/>
          <w:szCs w:val="21"/>
        </w:rPr>
        <w:t xml:space="preserve">not complete the recredentialing process </w:t>
      </w:r>
      <w:r w:rsidR="007B5087" w:rsidRPr="002420EB">
        <w:rPr>
          <w:b/>
          <w:sz w:val="21"/>
          <w:szCs w:val="21"/>
        </w:rPr>
        <w:t>within the allotted</w:t>
      </w:r>
      <w:r w:rsidR="007B5087" w:rsidRPr="009D7C80">
        <w:rPr>
          <w:sz w:val="21"/>
          <w:szCs w:val="21"/>
        </w:rPr>
        <w:t xml:space="preserve"> </w:t>
      </w:r>
      <w:r w:rsidR="007B5087" w:rsidRPr="009D7C80">
        <w:rPr>
          <w:b/>
          <w:sz w:val="21"/>
          <w:szCs w:val="21"/>
        </w:rPr>
        <w:t>45 days</w:t>
      </w:r>
      <w:r w:rsidR="00F12019" w:rsidRPr="009D7C80">
        <w:rPr>
          <w:b/>
          <w:sz w:val="21"/>
          <w:szCs w:val="21"/>
        </w:rPr>
        <w:t>,</w:t>
      </w:r>
      <w:r w:rsidRPr="009D7C80">
        <w:rPr>
          <w:sz w:val="21"/>
          <w:szCs w:val="21"/>
        </w:rPr>
        <w:t xml:space="preserve"> </w:t>
      </w:r>
      <w:r w:rsidR="00257710" w:rsidRPr="009D7C80">
        <w:rPr>
          <w:b/>
          <w:sz w:val="21"/>
          <w:szCs w:val="21"/>
        </w:rPr>
        <w:t>payment</w:t>
      </w:r>
      <w:r w:rsidR="00F12019" w:rsidRPr="009D7C80">
        <w:rPr>
          <w:b/>
          <w:sz w:val="21"/>
          <w:szCs w:val="21"/>
        </w:rPr>
        <w:t xml:space="preserve"> will be</w:t>
      </w:r>
      <w:r w:rsidR="00257710" w:rsidRPr="009D7C80">
        <w:rPr>
          <w:b/>
          <w:sz w:val="21"/>
          <w:szCs w:val="21"/>
        </w:rPr>
        <w:t xml:space="preserve"> </w:t>
      </w:r>
      <w:r w:rsidRPr="009D7C80">
        <w:rPr>
          <w:b/>
          <w:sz w:val="21"/>
          <w:szCs w:val="21"/>
        </w:rPr>
        <w:t>suspended</w:t>
      </w:r>
      <w:r w:rsidR="00257710" w:rsidRPr="009D7C80">
        <w:rPr>
          <w:sz w:val="21"/>
          <w:szCs w:val="21"/>
        </w:rPr>
        <w:t xml:space="preserve"> until the recredentialing process is completed</w:t>
      </w:r>
      <w:r w:rsidR="00F12019" w:rsidRPr="009D7C80">
        <w:rPr>
          <w:sz w:val="21"/>
          <w:szCs w:val="21"/>
        </w:rPr>
        <w:t>. The provider will also receive a termination notice</w:t>
      </w:r>
      <w:r w:rsidR="00257710" w:rsidRPr="009D7C80">
        <w:rPr>
          <w:sz w:val="21"/>
          <w:szCs w:val="21"/>
        </w:rPr>
        <w:t xml:space="preserve">. </w:t>
      </w:r>
      <w:r w:rsidRPr="009D7C80">
        <w:rPr>
          <w:sz w:val="21"/>
          <w:szCs w:val="21"/>
        </w:rPr>
        <w:t xml:space="preserve"> </w:t>
      </w:r>
      <w:r w:rsidR="00F12019" w:rsidRPr="009D7C80">
        <w:rPr>
          <w:sz w:val="21"/>
          <w:szCs w:val="21"/>
        </w:rPr>
        <w:t xml:space="preserve">If the provider does not complete the recredentialing process </w:t>
      </w:r>
      <w:r w:rsidR="00CA6D21" w:rsidRPr="009D7C80">
        <w:rPr>
          <w:sz w:val="21"/>
          <w:szCs w:val="21"/>
        </w:rPr>
        <w:t>within</w:t>
      </w:r>
      <w:r w:rsidR="00F12019" w:rsidRPr="009D7C80">
        <w:rPr>
          <w:sz w:val="21"/>
          <w:szCs w:val="21"/>
        </w:rPr>
        <w:t xml:space="preserve"> thirty (30) days from payment suspension and termination notice, </w:t>
      </w:r>
      <w:r w:rsidR="005D3E05" w:rsidRPr="009D7C80">
        <w:rPr>
          <w:b/>
          <w:sz w:val="21"/>
          <w:szCs w:val="21"/>
        </w:rPr>
        <w:t xml:space="preserve">participation </w:t>
      </w:r>
      <w:r w:rsidR="00F12019" w:rsidRPr="009D7C80">
        <w:rPr>
          <w:b/>
          <w:sz w:val="21"/>
          <w:szCs w:val="21"/>
        </w:rPr>
        <w:t xml:space="preserve">in the N.C. Medicaid and Health Choice Programs </w:t>
      </w:r>
      <w:r w:rsidR="005D3E05" w:rsidRPr="009D7C80">
        <w:rPr>
          <w:b/>
          <w:sz w:val="21"/>
          <w:szCs w:val="21"/>
        </w:rPr>
        <w:t>will be terminated</w:t>
      </w:r>
      <w:r w:rsidR="005D3E05" w:rsidRPr="009D7C80">
        <w:rPr>
          <w:sz w:val="21"/>
          <w:szCs w:val="21"/>
        </w:rPr>
        <w:t>.</w:t>
      </w:r>
      <w:r w:rsidR="00257710" w:rsidRPr="009D7C80">
        <w:rPr>
          <w:sz w:val="21"/>
          <w:szCs w:val="21"/>
        </w:rPr>
        <w:t xml:space="preserve"> Providers must submit a re-enrollment application to be reinstated.</w:t>
      </w:r>
    </w:p>
    <w:p w14:paraId="1E00E877" w14:textId="77777777" w:rsidR="00587654" w:rsidRPr="009D7C80" w:rsidRDefault="00587654" w:rsidP="00257710">
      <w:pPr>
        <w:pStyle w:val="BodyText"/>
        <w:spacing w:after="0"/>
        <w:rPr>
          <w:sz w:val="21"/>
          <w:szCs w:val="21"/>
        </w:rPr>
      </w:pPr>
    </w:p>
    <w:p w14:paraId="23E2E517" w14:textId="015DA292" w:rsidR="007B5087" w:rsidRPr="009D7C80" w:rsidRDefault="00AD51C0" w:rsidP="00257710">
      <w:pPr>
        <w:rPr>
          <w:sz w:val="21"/>
          <w:szCs w:val="21"/>
        </w:rPr>
      </w:pPr>
      <w:r w:rsidRPr="009D7C80">
        <w:rPr>
          <w:sz w:val="21"/>
          <w:szCs w:val="21"/>
        </w:rPr>
        <w:t xml:space="preserve">Please </w:t>
      </w:r>
      <w:r w:rsidR="00257710" w:rsidRPr="009D7C80">
        <w:rPr>
          <w:sz w:val="21"/>
          <w:szCs w:val="21"/>
        </w:rPr>
        <w:t xml:space="preserve">notify your association members of the state’s intent to take action against providers that </w:t>
      </w:r>
      <w:r w:rsidR="00257710" w:rsidRPr="009D7C80">
        <w:rPr>
          <w:b/>
          <w:sz w:val="21"/>
          <w:szCs w:val="21"/>
        </w:rPr>
        <w:t>do not respond</w:t>
      </w:r>
      <w:r w:rsidR="00257710" w:rsidRPr="009D7C80">
        <w:rPr>
          <w:sz w:val="21"/>
          <w:szCs w:val="21"/>
        </w:rPr>
        <w:t xml:space="preserve"> to </w:t>
      </w:r>
      <w:r w:rsidR="0099354F" w:rsidRPr="009D7C80">
        <w:rPr>
          <w:sz w:val="21"/>
          <w:szCs w:val="21"/>
        </w:rPr>
        <w:t xml:space="preserve">their </w:t>
      </w:r>
      <w:r w:rsidR="00257710" w:rsidRPr="009D7C80">
        <w:rPr>
          <w:sz w:val="21"/>
          <w:szCs w:val="21"/>
        </w:rPr>
        <w:t xml:space="preserve">recredentialing notice. </w:t>
      </w:r>
      <w:r w:rsidR="007B5087" w:rsidRPr="009D7C80">
        <w:rPr>
          <w:sz w:val="21"/>
          <w:szCs w:val="21"/>
        </w:rPr>
        <w:t>Information</w:t>
      </w:r>
      <w:r w:rsidR="00557588" w:rsidRPr="009D7C80">
        <w:rPr>
          <w:sz w:val="21"/>
          <w:szCs w:val="21"/>
        </w:rPr>
        <w:t xml:space="preserve">, including a link to a provider user guide with step-by-step instructions to complete the </w:t>
      </w:r>
      <w:r w:rsidR="0099354F" w:rsidRPr="009D7C80">
        <w:rPr>
          <w:sz w:val="21"/>
          <w:szCs w:val="21"/>
        </w:rPr>
        <w:t xml:space="preserve">recredentialing </w:t>
      </w:r>
      <w:r w:rsidR="00557588" w:rsidRPr="009D7C80">
        <w:rPr>
          <w:sz w:val="21"/>
          <w:szCs w:val="21"/>
        </w:rPr>
        <w:t>process,</w:t>
      </w:r>
      <w:r w:rsidR="007B5087" w:rsidRPr="009D7C80">
        <w:rPr>
          <w:sz w:val="21"/>
          <w:szCs w:val="21"/>
        </w:rPr>
        <w:t xml:space="preserve"> is available on the </w:t>
      </w:r>
      <w:r w:rsidR="008870AD" w:rsidRPr="009D7C80">
        <w:rPr>
          <w:sz w:val="21"/>
          <w:szCs w:val="21"/>
        </w:rPr>
        <w:t xml:space="preserve">NCTracks </w:t>
      </w:r>
      <w:r w:rsidR="007B5087" w:rsidRPr="009D7C80">
        <w:rPr>
          <w:sz w:val="21"/>
          <w:szCs w:val="21"/>
        </w:rPr>
        <w:t>Provider Recredentialing/Re</w:t>
      </w:r>
      <w:r w:rsidR="008870AD" w:rsidRPr="009D7C80">
        <w:rPr>
          <w:sz w:val="21"/>
          <w:szCs w:val="21"/>
        </w:rPr>
        <w:t xml:space="preserve">verification </w:t>
      </w:r>
      <w:r w:rsidR="007B5087" w:rsidRPr="009D7C80">
        <w:rPr>
          <w:sz w:val="21"/>
          <w:szCs w:val="21"/>
        </w:rPr>
        <w:t>web</w:t>
      </w:r>
      <w:r w:rsidR="0099354F" w:rsidRPr="009D7C80">
        <w:rPr>
          <w:sz w:val="21"/>
          <w:szCs w:val="21"/>
        </w:rPr>
        <w:t xml:space="preserve"> </w:t>
      </w:r>
      <w:r w:rsidR="007B5087" w:rsidRPr="009D7C80">
        <w:rPr>
          <w:sz w:val="21"/>
          <w:szCs w:val="21"/>
        </w:rPr>
        <w:t xml:space="preserve">page at </w:t>
      </w:r>
      <w:hyperlink r:id="rId8" w:history="1">
        <w:r w:rsidR="007B5087" w:rsidRPr="009D7C80">
          <w:rPr>
            <w:rStyle w:val="Hyperlink"/>
            <w:sz w:val="21"/>
            <w:szCs w:val="21"/>
          </w:rPr>
          <w:t>https://www.nctracks.nc.gov/content/public/providers/provider-recredentialing.html</w:t>
        </w:r>
      </w:hyperlink>
      <w:r w:rsidR="00557588" w:rsidRPr="009D7C80">
        <w:rPr>
          <w:sz w:val="21"/>
          <w:szCs w:val="21"/>
        </w:rPr>
        <w:t>. Providers in need of additional assistance may contact CSC at 800-688-6696.</w:t>
      </w:r>
    </w:p>
    <w:p w14:paraId="527B5E40" w14:textId="77777777" w:rsidR="00557588" w:rsidRPr="009D7C80" w:rsidRDefault="00557588" w:rsidP="007B5087">
      <w:pPr>
        <w:jc w:val="both"/>
        <w:rPr>
          <w:sz w:val="21"/>
          <w:szCs w:val="21"/>
        </w:rPr>
      </w:pPr>
    </w:p>
    <w:p w14:paraId="61DB8E3F" w14:textId="77777777" w:rsidR="00557588" w:rsidRPr="009D7C80" w:rsidRDefault="00557588" w:rsidP="007B5087">
      <w:pPr>
        <w:jc w:val="both"/>
        <w:rPr>
          <w:sz w:val="21"/>
          <w:szCs w:val="21"/>
        </w:rPr>
      </w:pPr>
      <w:r w:rsidRPr="009D7C80">
        <w:rPr>
          <w:sz w:val="21"/>
          <w:szCs w:val="21"/>
        </w:rPr>
        <w:t>Sincerely,</w:t>
      </w:r>
    </w:p>
    <w:p w14:paraId="076E472D" w14:textId="1BB85B64" w:rsidR="009D7C80" w:rsidRDefault="00A46F55" w:rsidP="007B5087">
      <w:pPr>
        <w:jc w:val="both"/>
        <w:rPr>
          <w:noProof/>
        </w:rPr>
      </w:pPr>
      <w:r w:rsidRPr="00DE02E1">
        <w:rPr>
          <w:noProof/>
        </w:rPr>
        <w:drawing>
          <wp:inline distT="0" distB="0" distL="0" distR="0" wp14:anchorId="0A96D3A3" wp14:editId="4755F592">
            <wp:extent cx="1071699" cy="4419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49" cy="4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FD8DB" w14:textId="77777777" w:rsidR="0095780F" w:rsidRPr="009D7C80" w:rsidRDefault="0095780F" w:rsidP="007B5087">
      <w:pPr>
        <w:jc w:val="both"/>
        <w:rPr>
          <w:sz w:val="21"/>
          <w:szCs w:val="21"/>
        </w:rPr>
      </w:pPr>
    </w:p>
    <w:p w14:paraId="64492F1F" w14:textId="77777777" w:rsidR="00913B25" w:rsidRPr="009D7C80" w:rsidRDefault="00257710" w:rsidP="007B5087">
      <w:pPr>
        <w:jc w:val="both"/>
        <w:rPr>
          <w:sz w:val="21"/>
          <w:szCs w:val="21"/>
        </w:rPr>
      </w:pPr>
      <w:r w:rsidRPr="009D7C80">
        <w:rPr>
          <w:sz w:val="21"/>
          <w:szCs w:val="21"/>
        </w:rPr>
        <w:lastRenderedPageBreak/>
        <w:t>Dave Richard</w:t>
      </w:r>
    </w:p>
    <w:sectPr w:rsidR="00913B25" w:rsidRPr="009D7C80" w:rsidSect="0092651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27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9F689" w14:textId="77777777" w:rsidR="00704D5D" w:rsidRDefault="00704D5D">
      <w:r>
        <w:separator/>
      </w:r>
    </w:p>
  </w:endnote>
  <w:endnote w:type="continuationSeparator" w:id="0">
    <w:p w14:paraId="510CC72C" w14:textId="77777777" w:rsidR="00704D5D" w:rsidRDefault="0070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C9B0" w14:textId="77777777" w:rsidR="00FA46D5" w:rsidRDefault="00FA46D5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42E3" w14:textId="77777777" w:rsidR="00FA46D5" w:rsidRPr="00A47C8C" w:rsidRDefault="004E2E22" w:rsidP="00825874">
    <w:pPr>
      <w:tabs>
        <w:tab w:val="center" w:pos="5400"/>
        <w:tab w:val="left" w:pos="6120"/>
        <w:tab w:val="left" w:pos="8280"/>
        <w:tab w:val="right" w:pos="10800"/>
      </w:tabs>
      <w:jc w:val="center"/>
    </w:pPr>
    <w:hyperlink r:id="rId1" w:history="1">
      <w:r w:rsidR="00FA46D5" w:rsidRPr="00A47C8C">
        <w:rPr>
          <w:rStyle w:val="Hyperlink"/>
          <w:color w:val="auto"/>
          <w:u w:val="none"/>
        </w:rPr>
        <w:t>www.ncdhhs.gov</w:t>
      </w:r>
    </w:hyperlink>
  </w:p>
  <w:p w14:paraId="3886E471" w14:textId="77777777" w:rsidR="00FA46D5" w:rsidRPr="00A47C8C" w:rsidRDefault="00FA46D5" w:rsidP="002278E2">
    <w:pPr>
      <w:tabs>
        <w:tab w:val="right" w:pos="10800"/>
      </w:tabs>
      <w:jc w:val="center"/>
    </w:pPr>
    <w:r w:rsidRPr="00A47C8C">
      <w:t>Tel 919-</w:t>
    </w:r>
    <w:r w:rsidR="000C5A27">
      <w:t>855-4100</w:t>
    </w:r>
    <w:r w:rsidRPr="00A47C8C">
      <w:t xml:space="preserve"> </w:t>
    </w:r>
    <w:r w:rsidRPr="00A47C8C">
      <w:rPr>
        <w:snapToGrid w:val="0"/>
      </w:rPr>
      <w:t>•</w:t>
    </w:r>
    <w:r w:rsidRPr="00A47C8C">
      <w:t xml:space="preserve"> Fax 919-</w:t>
    </w:r>
    <w:r w:rsidR="000C5A27">
      <w:t>733-6608</w:t>
    </w:r>
  </w:p>
  <w:p w14:paraId="29F6A50F" w14:textId="77777777" w:rsidR="00FA46D5" w:rsidRPr="00A47C8C" w:rsidRDefault="00FA46D5" w:rsidP="002278E2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</w:pPr>
    <w:r w:rsidRPr="00A47C8C">
      <w:t xml:space="preserve">Location: </w:t>
    </w:r>
    <w:r w:rsidR="000C5A27">
      <w:rPr>
        <w:szCs w:val="32"/>
        <w:lang w:bidi="en-US"/>
      </w:rPr>
      <w:t>1985 Umstead Drive</w:t>
    </w:r>
    <w:r w:rsidRPr="00A47C8C">
      <w:rPr>
        <w:szCs w:val="32"/>
        <w:lang w:bidi="en-US"/>
      </w:rPr>
      <w:t xml:space="preserve"> •</w:t>
    </w:r>
    <w:r>
      <w:rPr>
        <w:szCs w:val="32"/>
        <w:lang w:bidi="en-US"/>
      </w:rPr>
      <w:t xml:space="preserve"> </w:t>
    </w:r>
    <w:r w:rsidR="000C5A27">
      <w:rPr>
        <w:szCs w:val="32"/>
        <w:lang w:bidi="en-US"/>
      </w:rPr>
      <w:t>Kirby</w:t>
    </w:r>
    <w:r>
      <w:rPr>
        <w:szCs w:val="32"/>
        <w:lang w:bidi="en-US"/>
      </w:rPr>
      <w:t xml:space="preserve"> Building</w:t>
    </w:r>
    <w:r w:rsidRPr="00A47C8C">
      <w:rPr>
        <w:szCs w:val="32"/>
        <w:lang w:bidi="en-US"/>
      </w:rPr>
      <w:t xml:space="preserve"> •</w:t>
    </w:r>
    <w:r>
      <w:rPr>
        <w:szCs w:val="32"/>
        <w:lang w:bidi="en-US"/>
      </w:rPr>
      <w:t xml:space="preserve"> </w:t>
    </w:r>
    <w:r w:rsidRPr="00A47C8C">
      <w:rPr>
        <w:szCs w:val="32"/>
        <w:lang w:bidi="en-US"/>
      </w:rPr>
      <w:t>Raleigh, NC</w:t>
    </w:r>
    <w:r w:rsidR="00913B25">
      <w:rPr>
        <w:szCs w:val="32"/>
        <w:lang w:bidi="en-US"/>
      </w:rPr>
      <w:t xml:space="preserve"> 2760</w:t>
    </w:r>
    <w:r w:rsidR="000C5A27">
      <w:rPr>
        <w:szCs w:val="32"/>
        <w:lang w:bidi="en-US"/>
      </w:rPr>
      <w:t>3</w:t>
    </w:r>
  </w:p>
  <w:p w14:paraId="7626FA67" w14:textId="77777777" w:rsidR="00FA46D5" w:rsidRPr="00A47C8C" w:rsidRDefault="00FA46D5">
    <w:pPr>
      <w:tabs>
        <w:tab w:val="left" w:pos="6120"/>
        <w:tab w:val="right" w:pos="10800"/>
      </w:tabs>
      <w:jc w:val="center"/>
    </w:pPr>
    <w:r w:rsidRPr="00A47C8C">
      <w:t>Mailing Address:</w:t>
    </w:r>
    <w:r>
      <w:t xml:space="preserve"> </w:t>
    </w:r>
    <w:r w:rsidR="000C5A27">
      <w:t>2501</w:t>
    </w:r>
    <w:r w:rsidRPr="00A47C8C">
      <w:rPr>
        <w:szCs w:val="32"/>
        <w:lang w:bidi="en-US"/>
      </w:rPr>
      <w:t xml:space="preserve"> Mail Service Center • Raleigh, NC 27699-</w:t>
    </w:r>
    <w:r w:rsidR="000C5A27">
      <w:rPr>
        <w:szCs w:val="32"/>
        <w:lang w:bidi="en-US"/>
      </w:rPr>
      <w:t>2501</w:t>
    </w:r>
  </w:p>
  <w:p w14:paraId="506125F9" w14:textId="77777777" w:rsidR="00FA46D5" w:rsidRPr="00A47C8C" w:rsidRDefault="00FA46D5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</w:pPr>
    <w:r w:rsidRPr="00A47C8C">
      <w:t>An 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6DB26" w14:textId="77777777" w:rsidR="00704D5D" w:rsidRDefault="00704D5D">
      <w:r>
        <w:separator/>
      </w:r>
    </w:p>
  </w:footnote>
  <w:footnote w:type="continuationSeparator" w:id="0">
    <w:p w14:paraId="015C1DB1" w14:textId="77777777" w:rsidR="00704D5D" w:rsidRDefault="0070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470A" w14:textId="77777777" w:rsidR="00FA46D5" w:rsidRDefault="00FA46D5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</w:p>
  <w:p w14:paraId="5CCCF6B0" w14:textId="77777777" w:rsidR="00FA46D5" w:rsidRDefault="00FA46D5">
    <w:pPr>
      <w:tabs>
        <w:tab w:val="right" w:pos="10800"/>
      </w:tabs>
    </w:pPr>
    <w:r>
      <w:rPr>
        <w:rFonts w:ascii="AGaramond" w:hAnsi="AGaramon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BE07" w14:textId="3BA4DEAD" w:rsidR="00FA46D5" w:rsidRDefault="00980745" w:rsidP="000C5A27">
    <w:pPr>
      <w:tabs>
        <w:tab w:val="right" w:pos="10800"/>
      </w:tabs>
      <w:spacing w:before="120"/>
      <w:jc w:val="center"/>
      <w:rPr>
        <w:rFonts w:ascii="Garamond" w:hAnsi="Garamond"/>
        <w:b/>
        <w:sz w:val="24"/>
      </w:rPr>
    </w:pPr>
    <w:r>
      <w:rPr>
        <w:rFonts w:ascii="AGaramond" w:hAnsi="AGaramond"/>
        <w:b/>
        <w:noProof/>
        <w:sz w:val="24"/>
      </w:rPr>
      <w:drawing>
        <wp:anchor distT="0" distB="0" distL="114300" distR="114300" simplePos="0" relativeHeight="251657216" behindDoc="0" locked="0" layoutInCell="0" allowOverlap="1" wp14:anchorId="45440BC1" wp14:editId="5E83B777">
          <wp:simplePos x="0" y="0"/>
          <wp:positionH relativeFrom="column">
            <wp:posOffset>3134131</wp:posOffset>
          </wp:positionH>
          <wp:positionV relativeFrom="paragraph">
            <wp:posOffset>-18415</wp:posOffset>
          </wp:positionV>
          <wp:extent cx="813816" cy="813816"/>
          <wp:effectExtent l="0" t="0" r="5715" b="5715"/>
          <wp:wrapTopAndBottom/>
          <wp:docPr id="3" name="Picture 3" descr="smb-wState Se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b-wState Sea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6D5">
      <w:rPr>
        <w:rFonts w:ascii="Garamond" w:hAnsi="Garamond"/>
        <w:b/>
        <w:sz w:val="24"/>
      </w:rPr>
      <w:t>North Carolina</w:t>
    </w:r>
    <w:r w:rsidR="00FA46D5">
      <w:rPr>
        <w:rFonts w:ascii="Garamond" w:hAnsi="Garamond"/>
        <w:sz w:val="24"/>
      </w:rPr>
      <w:t xml:space="preserve"> </w:t>
    </w:r>
    <w:r w:rsidR="00FA46D5">
      <w:rPr>
        <w:rFonts w:ascii="Garamond" w:hAnsi="Garamond"/>
        <w:b/>
        <w:sz w:val="24"/>
      </w:rPr>
      <w:t>Department of Health and Human Services</w:t>
    </w:r>
  </w:p>
  <w:p w14:paraId="253BE531" w14:textId="77777777" w:rsidR="00FA46D5" w:rsidRPr="002C7469" w:rsidRDefault="00FA46D5" w:rsidP="002278E2">
    <w:pPr>
      <w:tabs>
        <w:tab w:val="left" w:pos="6120"/>
        <w:tab w:val="right" w:pos="10800"/>
      </w:tabs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 xml:space="preserve">Division of </w:t>
    </w:r>
    <w:r w:rsidR="000C5A27">
      <w:rPr>
        <w:rFonts w:ascii="Garamond" w:hAnsi="Garamond"/>
        <w:b/>
        <w:sz w:val="24"/>
      </w:rPr>
      <w:t>Medical Assistance</w:t>
    </w:r>
    <w:r>
      <w:rPr>
        <w:rFonts w:ascii="Garamond" w:hAnsi="Garamond"/>
        <w:b/>
        <w:sz w:val="24"/>
      </w:rPr>
      <w:t xml:space="preserve"> </w:t>
    </w:r>
  </w:p>
  <w:p w14:paraId="05D449B1" w14:textId="77777777" w:rsidR="00FA46D5" w:rsidRDefault="00FA46D5">
    <w:pPr>
      <w:tabs>
        <w:tab w:val="left" w:pos="6120"/>
        <w:tab w:val="right" w:pos="10800"/>
      </w:tabs>
      <w:jc w:val="center"/>
      <w:rPr>
        <w:rFonts w:ascii="Garamond" w:hAnsi="Garamond"/>
        <w:b/>
        <w:sz w:val="24"/>
      </w:rPr>
    </w:pPr>
  </w:p>
  <w:p w14:paraId="3C1BCA51" w14:textId="77777777" w:rsidR="007E7C3D" w:rsidRDefault="00FA46D5" w:rsidP="002278E2">
    <w:pPr>
      <w:tabs>
        <w:tab w:val="right" w:pos="10800"/>
      </w:tabs>
    </w:pPr>
    <w:r>
      <w:t>Pat McCrory</w:t>
    </w:r>
    <w:r>
      <w:tab/>
    </w:r>
    <w:r w:rsidR="007E7C3D">
      <w:t>Richard O. Brajer</w:t>
    </w:r>
  </w:p>
  <w:p w14:paraId="112D560D" w14:textId="77777777" w:rsidR="001A6154" w:rsidRDefault="00FA46D5" w:rsidP="002278E2">
    <w:pPr>
      <w:tabs>
        <w:tab w:val="right" w:pos="10800"/>
      </w:tabs>
    </w:pPr>
    <w:r>
      <w:t>Governor</w:t>
    </w:r>
    <w:r>
      <w:tab/>
    </w:r>
    <w:r w:rsidR="007E7C3D">
      <w:t>Secretary</w:t>
    </w:r>
  </w:p>
  <w:p w14:paraId="134AF549" w14:textId="77777777" w:rsidR="00345F86" w:rsidRDefault="00345F86" w:rsidP="002278E2">
    <w:pPr>
      <w:tabs>
        <w:tab w:val="right" w:pos="10800"/>
      </w:tabs>
    </w:pPr>
    <w:r>
      <w:tab/>
    </w:r>
  </w:p>
  <w:p w14:paraId="3DB0ACB7" w14:textId="77777777" w:rsidR="000C5A27" w:rsidRDefault="000C5A27" w:rsidP="000C5A27">
    <w:pPr>
      <w:tabs>
        <w:tab w:val="right" w:pos="10800"/>
      </w:tabs>
      <w:jc w:val="right"/>
    </w:pPr>
    <w:r>
      <w:t>Dave Richard</w:t>
    </w:r>
  </w:p>
  <w:p w14:paraId="3DDEAEFD" w14:textId="77777777" w:rsidR="000C5A27" w:rsidRDefault="000C5A27" w:rsidP="000C5A27">
    <w:pPr>
      <w:tabs>
        <w:tab w:val="right" w:pos="10800"/>
      </w:tabs>
      <w:jc w:val="right"/>
    </w:pPr>
    <w:r>
      <w:t>Deputy Secretary for Medical Assistance</w:t>
    </w:r>
  </w:p>
  <w:p w14:paraId="22EBF6D4" w14:textId="77777777" w:rsidR="000C5A27" w:rsidRDefault="000C5A27" w:rsidP="002278E2">
    <w:pPr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65885"/>
    <w:multiLevelType w:val="hybridMultilevel"/>
    <w:tmpl w:val="5A26D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EBD"/>
    <w:multiLevelType w:val="hybridMultilevel"/>
    <w:tmpl w:val="FE4C3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33779B"/>
    <w:multiLevelType w:val="hybridMultilevel"/>
    <w:tmpl w:val="A0F8DA68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55BE1"/>
    <w:multiLevelType w:val="hybridMultilevel"/>
    <w:tmpl w:val="3D08B8A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4251E"/>
    <w:multiLevelType w:val="hybridMultilevel"/>
    <w:tmpl w:val="55BC72A6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05B56"/>
    <w:multiLevelType w:val="hybridMultilevel"/>
    <w:tmpl w:val="9DE2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6FB3"/>
    <w:multiLevelType w:val="hybridMultilevel"/>
    <w:tmpl w:val="731EBDF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4134D1"/>
    <w:multiLevelType w:val="hybridMultilevel"/>
    <w:tmpl w:val="F0EE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2"/>
    <w:rsid w:val="00037C87"/>
    <w:rsid w:val="00070093"/>
    <w:rsid w:val="00085E80"/>
    <w:rsid w:val="000B7F17"/>
    <w:rsid w:val="000C5A27"/>
    <w:rsid w:val="000D70D9"/>
    <w:rsid w:val="0013689B"/>
    <w:rsid w:val="00137F11"/>
    <w:rsid w:val="00155EEA"/>
    <w:rsid w:val="001653AC"/>
    <w:rsid w:val="001745B7"/>
    <w:rsid w:val="001922A6"/>
    <w:rsid w:val="001A48DC"/>
    <w:rsid w:val="001A6154"/>
    <w:rsid w:val="0020168D"/>
    <w:rsid w:val="002167F9"/>
    <w:rsid w:val="002278E2"/>
    <w:rsid w:val="002310DB"/>
    <w:rsid w:val="002420EB"/>
    <w:rsid w:val="00256373"/>
    <w:rsid w:val="00257710"/>
    <w:rsid w:val="00270CE7"/>
    <w:rsid w:val="002C7B5A"/>
    <w:rsid w:val="002D1342"/>
    <w:rsid w:val="00324A54"/>
    <w:rsid w:val="00345F86"/>
    <w:rsid w:val="00356C31"/>
    <w:rsid w:val="0038405D"/>
    <w:rsid w:val="00390F11"/>
    <w:rsid w:val="003A67F4"/>
    <w:rsid w:val="003E792A"/>
    <w:rsid w:val="0041144B"/>
    <w:rsid w:val="004C0262"/>
    <w:rsid w:val="004E2E22"/>
    <w:rsid w:val="00502A12"/>
    <w:rsid w:val="00526710"/>
    <w:rsid w:val="00543BDD"/>
    <w:rsid w:val="00557588"/>
    <w:rsid w:val="00587654"/>
    <w:rsid w:val="005D393D"/>
    <w:rsid w:val="005D3E05"/>
    <w:rsid w:val="005E03FE"/>
    <w:rsid w:val="00602CFD"/>
    <w:rsid w:val="006508C7"/>
    <w:rsid w:val="006B32B7"/>
    <w:rsid w:val="006C7071"/>
    <w:rsid w:val="006D49D4"/>
    <w:rsid w:val="006E4C1A"/>
    <w:rsid w:val="006F79B0"/>
    <w:rsid w:val="00704D5D"/>
    <w:rsid w:val="00724AA3"/>
    <w:rsid w:val="00737035"/>
    <w:rsid w:val="007435DC"/>
    <w:rsid w:val="00744877"/>
    <w:rsid w:val="007776B5"/>
    <w:rsid w:val="007977B6"/>
    <w:rsid w:val="007B5087"/>
    <w:rsid w:val="007E39AF"/>
    <w:rsid w:val="007E7C3D"/>
    <w:rsid w:val="007F75E4"/>
    <w:rsid w:val="00813BA1"/>
    <w:rsid w:val="00823BF0"/>
    <w:rsid w:val="00825874"/>
    <w:rsid w:val="008543BF"/>
    <w:rsid w:val="008566A6"/>
    <w:rsid w:val="008870AD"/>
    <w:rsid w:val="00903B92"/>
    <w:rsid w:val="0090566D"/>
    <w:rsid w:val="009061DC"/>
    <w:rsid w:val="00913B25"/>
    <w:rsid w:val="0092348C"/>
    <w:rsid w:val="00926517"/>
    <w:rsid w:val="0095780F"/>
    <w:rsid w:val="00980745"/>
    <w:rsid w:val="00986FE9"/>
    <w:rsid w:val="0099354F"/>
    <w:rsid w:val="00994CED"/>
    <w:rsid w:val="009D7C80"/>
    <w:rsid w:val="00A05B25"/>
    <w:rsid w:val="00A12DDD"/>
    <w:rsid w:val="00A44D2D"/>
    <w:rsid w:val="00A46F55"/>
    <w:rsid w:val="00A47C8C"/>
    <w:rsid w:val="00A53446"/>
    <w:rsid w:val="00A63A15"/>
    <w:rsid w:val="00A731F6"/>
    <w:rsid w:val="00AB2CCF"/>
    <w:rsid w:val="00AD51C0"/>
    <w:rsid w:val="00B1615B"/>
    <w:rsid w:val="00B535FD"/>
    <w:rsid w:val="00B639D5"/>
    <w:rsid w:val="00B9051C"/>
    <w:rsid w:val="00C41F69"/>
    <w:rsid w:val="00C659F7"/>
    <w:rsid w:val="00C8465C"/>
    <w:rsid w:val="00C961CC"/>
    <w:rsid w:val="00CA6D21"/>
    <w:rsid w:val="00CB33E8"/>
    <w:rsid w:val="00D2398B"/>
    <w:rsid w:val="00D3148B"/>
    <w:rsid w:val="00DB74CD"/>
    <w:rsid w:val="00E139FA"/>
    <w:rsid w:val="00E26F8B"/>
    <w:rsid w:val="00E53993"/>
    <w:rsid w:val="00EA5E5B"/>
    <w:rsid w:val="00EE0AB6"/>
    <w:rsid w:val="00EE417E"/>
    <w:rsid w:val="00F12019"/>
    <w:rsid w:val="00F17BF5"/>
    <w:rsid w:val="00F248E8"/>
    <w:rsid w:val="00F80B68"/>
    <w:rsid w:val="00F96277"/>
    <w:rsid w:val="00FA42B9"/>
    <w:rsid w:val="00FA46D5"/>
    <w:rsid w:val="00FA7D7B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90"/>
    </o:shapedefaults>
    <o:shapelayout v:ext="edit">
      <o:idmap v:ext="edit" data="1"/>
    </o:shapelayout>
  </w:shapeDefaults>
  <w:decimalSymbol w:val="."/>
  <w:listSeparator w:val=","/>
  <w14:docId w14:val="003BE023"/>
  <w15:chartTrackingRefBased/>
  <w15:docId w15:val="{B1E4104B-4C96-437B-B3B0-3B20BA4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alutation" w:uiPriority="4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39D1"/>
    <w:rPr>
      <w:color w:val="0000FF"/>
      <w:u w:val="single"/>
    </w:rPr>
  </w:style>
  <w:style w:type="character" w:styleId="FollowedHyperlink">
    <w:name w:val="FollowedHyperlink"/>
    <w:rsid w:val="002C7469"/>
    <w:rPr>
      <w:color w:val="800080"/>
      <w:u w:val="single"/>
    </w:rPr>
  </w:style>
  <w:style w:type="paragraph" w:styleId="BalloonText">
    <w:name w:val="Balloon Text"/>
    <w:basedOn w:val="Normal"/>
    <w:semiHidden/>
    <w:rsid w:val="009061DC"/>
    <w:rPr>
      <w:rFonts w:ascii="Tahoma" w:hAnsi="Tahoma" w:cs="Tahoma"/>
      <w:sz w:val="16"/>
      <w:szCs w:val="16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903B92"/>
    <w:pPr>
      <w:spacing w:before="480" w:after="320"/>
      <w:contextualSpacing/>
    </w:pPr>
    <w:rPr>
      <w:rFonts w:ascii="Palatino Linotype" w:hAnsi="Palatino Linotype"/>
      <w:b/>
      <w:sz w:val="22"/>
      <w:szCs w:val="22"/>
    </w:rPr>
  </w:style>
  <w:style w:type="character" w:customStyle="1" w:styleId="SalutationChar">
    <w:name w:val="Salutation Char"/>
    <w:link w:val="Salutation"/>
    <w:uiPriority w:val="4"/>
    <w:rsid w:val="00903B92"/>
    <w:rPr>
      <w:rFonts w:ascii="Palatino Linotype" w:hAnsi="Palatino Linotype"/>
      <w:b/>
      <w:sz w:val="22"/>
      <w:szCs w:val="22"/>
    </w:rPr>
  </w:style>
  <w:style w:type="paragraph" w:styleId="NoSpacing">
    <w:name w:val="No Spacing"/>
    <w:uiPriority w:val="1"/>
    <w:qFormat/>
    <w:rsid w:val="00903B92"/>
  </w:style>
  <w:style w:type="character" w:customStyle="1" w:styleId="mceitemhidden">
    <w:name w:val="mceitemhidden"/>
    <w:rsid w:val="00155EEA"/>
  </w:style>
  <w:style w:type="character" w:customStyle="1" w:styleId="hiddensuggestion">
    <w:name w:val="hiddensuggestion"/>
    <w:rsid w:val="00155EEA"/>
  </w:style>
  <w:style w:type="character" w:customStyle="1" w:styleId="hiddengrammarerror">
    <w:name w:val="hiddengrammarerror"/>
    <w:rsid w:val="00155EEA"/>
  </w:style>
  <w:style w:type="character" w:customStyle="1" w:styleId="HeaderChar">
    <w:name w:val="Header Char"/>
    <w:link w:val="Header"/>
    <w:rsid w:val="002310DB"/>
  </w:style>
  <w:style w:type="paragraph" w:styleId="ListParagraph">
    <w:name w:val="List Paragraph"/>
    <w:basedOn w:val="Normal"/>
    <w:uiPriority w:val="34"/>
    <w:qFormat/>
    <w:rsid w:val="006F79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977B6"/>
    <w:pPr>
      <w:spacing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B6"/>
    <w:rPr>
      <w:sz w:val="24"/>
      <w:szCs w:val="24"/>
    </w:rPr>
  </w:style>
  <w:style w:type="character" w:styleId="CommentReference">
    <w:name w:val="annotation reference"/>
    <w:basedOn w:val="DefaultParagraphFont"/>
    <w:rsid w:val="009935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54F"/>
  </w:style>
  <w:style w:type="character" w:customStyle="1" w:styleId="CommentTextChar">
    <w:name w:val="Comment Text Char"/>
    <w:basedOn w:val="DefaultParagraphFont"/>
    <w:link w:val="CommentText"/>
    <w:rsid w:val="0099354F"/>
  </w:style>
  <w:style w:type="paragraph" w:styleId="CommentSubject">
    <w:name w:val="annotation subject"/>
    <w:basedOn w:val="CommentText"/>
    <w:next w:val="CommentText"/>
    <w:link w:val="CommentSubjectChar"/>
    <w:rsid w:val="0099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54F"/>
    <w:rPr>
      <w:b/>
      <w:bCs/>
    </w:rPr>
  </w:style>
  <w:style w:type="paragraph" w:styleId="Revision">
    <w:name w:val="Revision"/>
    <w:hidden/>
    <w:uiPriority w:val="99"/>
    <w:semiHidden/>
    <w:rsid w:val="00CA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racks.nc.gov/content/public/providers/provider-recredentialing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dhh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cle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B88C-0F3F-4EF0-A31C-0B9BF607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secletrhd</Template>
  <TotalTime>0</TotalTime>
  <Pages>1</Pages>
  <Words>358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2002</vt:lpstr>
    </vt:vector>
  </TitlesOfParts>
  <Company>DHHS</Company>
  <LinksUpToDate>false</LinksUpToDate>
  <CharactersWithSpaces>2749</CharactersWithSpaces>
  <SharedDoc>false</SharedDoc>
  <HyperlinkBase/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http://www.ncdhhs.gov/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2002</dc:title>
  <dc:subject/>
  <dc:creator>Lois Nilsen</dc:creator>
  <cp:keywords/>
  <cp:lastModifiedBy>Evan Simmons</cp:lastModifiedBy>
  <cp:revision>2</cp:revision>
  <cp:lastPrinted>2015-11-03T15:12:00Z</cp:lastPrinted>
  <dcterms:created xsi:type="dcterms:W3CDTF">2015-11-16T21:19:00Z</dcterms:created>
  <dcterms:modified xsi:type="dcterms:W3CDTF">2015-11-16T21:19:00Z</dcterms:modified>
</cp:coreProperties>
</file>