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7A" w:rsidRPr="00D8493B" w:rsidRDefault="00CA5D7A" w:rsidP="007E6A57">
      <w:pPr>
        <w:spacing w:after="0"/>
        <w:rPr>
          <w:rFonts w:ascii="Times New Roman" w:hAnsi="Times New Roman" w:cs="Times New Roman"/>
          <w:sz w:val="24"/>
          <w:szCs w:val="24"/>
        </w:rPr>
      </w:pPr>
    </w:p>
    <w:p w:rsidR="00E64D74" w:rsidRPr="008C0EAF" w:rsidRDefault="00E64D74" w:rsidP="00E64D74">
      <w:pPr>
        <w:jc w:val="center"/>
        <w:rPr>
          <w:rFonts w:ascii="Times New Roman" w:hAnsi="Times New Roman"/>
          <w:sz w:val="30"/>
          <w:szCs w:val="30"/>
        </w:rPr>
      </w:pPr>
      <w:r w:rsidRPr="008C0EAF">
        <w:rPr>
          <w:rFonts w:ascii="Times New Roman" w:hAnsi="Times New Roman"/>
          <w:sz w:val="30"/>
          <w:szCs w:val="30"/>
        </w:rPr>
        <w:t>2016 Annual Meeting | September 23-24, 2016</w:t>
      </w:r>
      <w:r>
        <w:rPr>
          <w:rFonts w:ascii="Times New Roman" w:hAnsi="Times New Roman"/>
          <w:sz w:val="30"/>
          <w:szCs w:val="30"/>
        </w:rPr>
        <w:t xml:space="preserve"> | Greensboro, NC</w:t>
      </w:r>
    </w:p>
    <w:p w:rsidR="00E64D74" w:rsidRPr="008C0EAF" w:rsidRDefault="00C1115F" w:rsidP="00E64D74">
      <w:pPr>
        <w:spacing w:before="120" w:after="120"/>
        <w:jc w:val="center"/>
        <w:rPr>
          <w:rFonts w:ascii="Arial Black" w:hAnsi="Arial Black"/>
          <w:b/>
          <w:color w:val="0070C0"/>
          <w:sz w:val="32"/>
          <w:szCs w:val="32"/>
        </w:rPr>
      </w:pPr>
      <w:r>
        <w:rPr>
          <w:rFonts w:ascii="Arial Black" w:hAnsi="Arial Black"/>
          <w:b/>
          <w:color w:val="0070C0"/>
          <w:sz w:val="32"/>
          <w:szCs w:val="32"/>
        </w:rPr>
        <w:t xml:space="preserve">Call for </w:t>
      </w:r>
      <w:r w:rsidR="00E64D74">
        <w:rPr>
          <w:rFonts w:ascii="Arial Black" w:hAnsi="Arial Black"/>
          <w:b/>
          <w:color w:val="0070C0"/>
          <w:sz w:val="32"/>
          <w:szCs w:val="32"/>
        </w:rPr>
        <w:t>Resident/Fellow/Student</w:t>
      </w:r>
      <w:r>
        <w:rPr>
          <w:rFonts w:ascii="Arial Black" w:hAnsi="Arial Black"/>
          <w:b/>
          <w:color w:val="0070C0"/>
          <w:sz w:val="32"/>
          <w:szCs w:val="32"/>
        </w:rPr>
        <w:t xml:space="preserve"> </w:t>
      </w:r>
      <w:r w:rsidR="00E64D74" w:rsidRPr="008C0EAF">
        <w:rPr>
          <w:rFonts w:ascii="Arial Black" w:hAnsi="Arial Black"/>
          <w:b/>
          <w:color w:val="0070C0"/>
          <w:sz w:val="32"/>
          <w:szCs w:val="32"/>
        </w:rPr>
        <w:t>Poster Submission</w:t>
      </w:r>
      <w:r>
        <w:rPr>
          <w:rFonts w:ascii="Arial Black" w:hAnsi="Arial Black"/>
          <w:b/>
          <w:color w:val="0070C0"/>
          <w:sz w:val="32"/>
          <w:szCs w:val="32"/>
        </w:rPr>
        <w:t>s</w:t>
      </w:r>
    </w:p>
    <w:p w:rsidR="0046799B" w:rsidRPr="00CA2E80" w:rsidRDefault="0046799B" w:rsidP="00CA2E80">
      <w:pPr>
        <w:spacing w:after="0" w:line="264" w:lineRule="auto"/>
        <w:jc w:val="both"/>
        <w:rPr>
          <w:rFonts w:ascii="Times New Roman" w:hAnsi="Times New Roman" w:cs="Times New Roman"/>
          <w:color w:val="000000"/>
          <w:sz w:val="24"/>
          <w:szCs w:val="24"/>
        </w:rPr>
      </w:pPr>
      <w:r w:rsidRPr="00CA2E80">
        <w:rPr>
          <w:rFonts w:ascii="Times New Roman" w:hAnsi="Times New Roman" w:cs="Times New Roman"/>
          <w:color w:val="000000"/>
          <w:sz w:val="24"/>
          <w:szCs w:val="24"/>
        </w:rPr>
        <w:t xml:space="preserve">Please </w:t>
      </w:r>
      <w:r w:rsidRPr="00CA2E80">
        <w:rPr>
          <w:rFonts w:ascii="Times New Roman" w:hAnsi="Times New Roman" w:cs="Times New Roman"/>
          <w:b/>
          <w:bCs/>
          <w:color w:val="000000"/>
          <w:sz w:val="24"/>
          <w:szCs w:val="24"/>
        </w:rPr>
        <w:t>mark your calendars for September 23-24, 2016</w:t>
      </w:r>
      <w:r w:rsidRPr="00CA2E80">
        <w:rPr>
          <w:rFonts w:ascii="Times New Roman" w:hAnsi="Times New Roman" w:cs="Times New Roman"/>
          <w:color w:val="000000"/>
          <w:sz w:val="24"/>
          <w:szCs w:val="24"/>
        </w:rPr>
        <w:t>, for the North Carolina Society of Eye Physicians and Surgeons’ next Annual Meeting. We will convene at the Grandover Resort and Spa in Greensboro; call 800-472-6301 for reservations. The agenda is being finalized and we will share the registration brochure with you as soon as registration is open later this spring.</w:t>
      </w:r>
    </w:p>
    <w:p w:rsidR="0046799B" w:rsidRPr="00CA2E80" w:rsidRDefault="0046799B" w:rsidP="00CA2E80">
      <w:pPr>
        <w:spacing w:after="0" w:line="264" w:lineRule="auto"/>
        <w:rPr>
          <w:rStyle w:val="HTMLTypewriter"/>
          <w:rFonts w:ascii="Times New Roman" w:hAnsi="Times New Roman" w:cs="Times New Roman"/>
          <w:sz w:val="24"/>
          <w:szCs w:val="24"/>
        </w:rPr>
      </w:pPr>
    </w:p>
    <w:p w:rsidR="0046799B" w:rsidRPr="00CA2E80" w:rsidRDefault="0046799B" w:rsidP="00CA2E80">
      <w:pPr>
        <w:spacing w:after="0" w:line="264" w:lineRule="auto"/>
        <w:rPr>
          <w:rFonts w:ascii="Times New Roman" w:hAnsi="Times New Roman" w:cs="Times New Roman"/>
          <w:sz w:val="24"/>
          <w:szCs w:val="24"/>
        </w:rPr>
      </w:pPr>
      <w:r w:rsidRPr="00CA2E80">
        <w:rPr>
          <w:rStyle w:val="HTMLTypewriter"/>
          <w:rFonts w:ascii="Times New Roman" w:hAnsi="Times New Roman" w:cs="Times New Roman"/>
          <w:color w:val="000000"/>
          <w:sz w:val="24"/>
          <w:szCs w:val="24"/>
        </w:rPr>
        <w:t xml:space="preserve">In keeping with our desire to involve residents, fellows and others within academic programs in the Annual Meeting, we invite residents, fellows and students from academic institutions in North Carolina and neighboring states to submit posters of original basic research, clinical research, or a case presentation, for a </w:t>
      </w:r>
      <w:r w:rsidRPr="00CA2E80">
        <w:rPr>
          <w:rStyle w:val="HTMLTypewriter"/>
          <w:rFonts w:ascii="Times New Roman" w:hAnsi="Times New Roman" w:cs="Times New Roman"/>
          <w:b/>
          <w:bCs/>
          <w:color w:val="000000"/>
          <w:sz w:val="24"/>
          <w:szCs w:val="24"/>
        </w:rPr>
        <w:t>poster competition</w:t>
      </w:r>
      <w:r w:rsidRPr="00CA2E80">
        <w:rPr>
          <w:rStyle w:val="HTMLTypewriter"/>
          <w:rFonts w:ascii="Times New Roman" w:hAnsi="Times New Roman" w:cs="Times New Roman"/>
          <w:color w:val="000000"/>
          <w:sz w:val="24"/>
          <w:szCs w:val="24"/>
        </w:rPr>
        <w:t xml:space="preserve">. </w:t>
      </w:r>
      <w:r w:rsidRPr="00CA2E80">
        <w:rPr>
          <w:rFonts w:ascii="Times New Roman" w:hAnsi="Times New Roman" w:cs="Times New Roman"/>
          <w:color w:val="000000"/>
          <w:sz w:val="24"/>
          <w:szCs w:val="24"/>
        </w:rPr>
        <w:t>Cash prizes will be given to the winning resident/student and fellow posters as judged by a panel of ophthalmologists.</w:t>
      </w:r>
    </w:p>
    <w:p w:rsidR="0046799B" w:rsidRPr="00CA2E80" w:rsidRDefault="0046799B" w:rsidP="00CA2E80">
      <w:pPr>
        <w:spacing w:after="0" w:line="264" w:lineRule="auto"/>
        <w:rPr>
          <w:rFonts w:ascii="Times New Roman" w:hAnsi="Times New Roman" w:cs="Times New Roman"/>
          <w:color w:val="000000"/>
          <w:sz w:val="24"/>
          <w:szCs w:val="24"/>
        </w:rPr>
      </w:pPr>
    </w:p>
    <w:p w:rsidR="0046799B" w:rsidRPr="00CA2E80" w:rsidRDefault="0046799B" w:rsidP="00CA2E80">
      <w:pPr>
        <w:spacing w:after="0" w:line="264" w:lineRule="auto"/>
        <w:rPr>
          <w:rFonts w:ascii="Times New Roman" w:hAnsi="Times New Roman" w:cs="Times New Roman"/>
          <w:color w:val="000000"/>
          <w:sz w:val="24"/>
          <w:szCs w:val="24"/>
        </w:rPr>
      </w:pPr>
      <w:r w:rsidRPr="00CA2E80">
        <w:rPr>
          <w:rFonts w:ascii="Times New Roman" w:hAnsi="Times New Roman" w:cs="Times New Roman"/>
          <w:color w:val="000000"/>
          <w:sz w:val="24"/>
          <w:szCs w:val="24"/>
        </w:rPr>
        <w:t>Posters should be set up Friday evening, September 23, and residents, fellows and students should attend to their posters during the early morning and midmorning breaks on Saturday, September 24. The posters should be left up through the end of the mid-afternoon break</w:t>
      </w:r>
      <w:r w:rsidRPr="00CA2E80">
        <w:rPr>
          <w:rFonts w:ascii="Times New Roman" w:hAnsi="Times New Roman" w:cs="Times New Roman"/>
          <w:b/>
          <w:bCs/>
          <w:color w:val="000000"/>
          <w:sz w:val="24"/>
          <w:szCs w:val="24"/>
        </w:rPr>
        <w:t xml:space="preserve"> </w:t>
      </w:r>
      <w:r w:rsidRPr="00CA2E80">
        <w:rPr>
          <w:rFonts w:ascii="Times New Roman" w:hAnsi="Times New Roman" w:cs="Times New Roman"/>
          <w:color w:val="000000"/>
          <w:sz w:val="24"/>
          <w:szCs w:val="24"/>
        </w:rPr>
        <w:t xml:space="preserve">on Saturday, and the winning submissions will be announced prior to the conclusion of the meeting. </w:t>
      </w:r>
    </w:p>
    <w:p w:rsidR="0046799B" w:rsidRPr="00CA2E80" w:rsidRDefault="0046799B" w:rsidP="00CA2E80">
      <w:pPr>
        <w:spacing w:after="0" w:line="264" w:lineRule="auto"/>
        <w:rPr>
          <w:rFonts w:ascii="Times New Roman" w:hAnsi="Times New Roman" w:cs="Times New Roman"/>
          <w:color w:val="000000"/>
          <w:sz w:val="24"/>
          <w:szCs w:val="24"/>
        </w:rPr>
      </w:pPr>
    </w:p>
    <w:p w:rsidR="0046799B" w:rsidRPr="00CA2E80" w:rsidRDefault="0046799B" w:rsidP="00CA2E80">
      <w:pPr>
        <w:spacing w:after="0" w:line="264" w:lineRule="auto"/>
        <w:rPr>
          <w:rFonts w:ascii="Times New Roman" w:hAnsi="Times New Roman" w:cs="Times New Roman"/>
          <w:color w:val="000000"/>
          <w:sz w:val="24"/>
          <w:szCs w:val="24"/>
        </w:rPr>
      </w:pPr>
      <w:r w:rsidRPr="00CA2E80">
        <w:rPr>
          <w:rFonts w:ascii="Times New Roman" w:hAnsi="Times New Roman" w:cs="Times New Roman"/>
          <w:color w:val="000000"/>
          <w:sz w:val="24"/>
          <w:szCs w:val="24"/>
        </w:rPr>
        <w:t xml:space="preserve">Please encourage your residents, fellows and students to participate. </w:t>
      </w:r>
      <w:r w:rsidRPr="00CA2E80">
        <w:rPr>
          <w:rFonts w:ascii="Times New Roman" w:hAnsi="Times New Roman" w:cs="Times New Roman"/>
          <w:b/>
          <w:bCs/>
          <w:color w:val="000000"/>
          <w:sz w:val="24"/>
          <w:szCs w:val="24"/>
        </w:rPr>
        <w:t xml:space="preserve">Poster abstract submissions are due on or before </w:t>
      </w:r>
      <w:r w:rsidR="0010129F" w:rsidRPr="0010129F">
        <w:rPr>
          <w:rFonts w:ascii="Times New Roman" w:hAnsi="Times New Roman" w:cs="Times New Roman"/>
          <w:b/>
          <w:bCs/>
          <w:color w:val="000000"/>
          <w:sz w:val="24"/>
          <w:szCs w:val="24"/>
          <w:highlight w:val="yellow"/>
        </w:rPr>
        <w:t xml:space="preserve">September </w:t>
      </w:r>
      <w:r w:rsidRPr="0010129F">
        <w:rPr>
          <w:rFonts w:ascii="Times New Roman" w:hAnsi="Times New Roman" w:cs="Times New Roman"/>
          <w:b/>
          <w:bCs/>
          <w:color w:val="000000"/>
          <w:sz w:val="24"/>
          <w:szCs w:val="24"/>
          <w:highlight w:val="yellow"/>
        </w:rPr>
        <w:t>15</w:t>
      </w:r>
      <w:r w:rsidRPr="00CA2E80">
        <w:rPr>
          <w:rFonts w:ascii="Times New Roman" w:hAnsi="Times New Roman" w:cs="Times New Roman"/>
          <w:b/>
          <w:bCs/>
          <w:color w:val="000000"/>
          <w:sz w:val="24"/>
          <w:szCs w:val="24"/>
        </w:rPr>
        <w:t xml:space="preserve">, </w:t>
      </w:r>
      <w:r w:rsidRPr="00CA2E80">
        <w:rPr>
          <w:rFonts w:ascii="Times New Roman" w:hAnsi="Times New Roman" w:cs="Times New Roman"/>
          <w:color w:val="000000"/>
          <w:sz w:val="24"/>
          <w:szCs w:val="24"/>
        </w:rPr>
        <w:t xml:space="preserve">and may be sent via e-mail to </w:t>
      </w:r>
      <w:hyperlink r:id="rId7" w:history="1">
        <w:r w:rsidRPr="00CA2E80">
          <w:rPr>
            <w:rStyle w:val="Hyperlink"/>
            <w:rFonts w:ascii="Times New Roman" w:hAnsi="Times New Roman" w:cs="Times New Roman"/>
            <w:sz w:val="24"/>
            <w:szCs w:val="24"/>
          </w:rPr>
          <w:t>nlowe@ncmedsoc.org</w:t>
        </w:r>
      </w:hyperlink>
      <w:r w:rsidRPr="00CA2E80">
        <w:rPr>
          <w:rFonts w:ascii="Times New Roman" w:hAnsi="Times New Roman" w:cs="Times New Roman"/>
          <w:sz w:val="24"/>
          <w:szCs w:val="24"/>
        </w:rPr>
        <w:t>,</w:t>
      </w:r>
      <w:r w:rsidRPr="00CA2E80">
        <w:rPr>
          <w:rFonts w:ascii="Times New Roman" w:hAnsi="Times New Roman" w:cs="Times New Roman"/>
          <w:color w:val="000000"/>
          <w:sz w:val="24"/>
          <w:szCs w:val="24"/>
        </w:rPr>
        <w:t xml:space="preserve"> or using the form attached by fax to (919) 833-2023.  We will accommodate as many posters as space permits. </w:t>
      </w:r>
      <w:r w:rsidRPr="00CA2E80">
        <w:rPr>
          <w:rFonts w:ascii="Times New Roman" w:hAnsi="Times New Roman" w:cs="Times New Roman"/>
          <w:b/>
          <w:bCs/>
          <w:color w:val="000000"/>
          <w:sz w:val="24"/>
          <w:szCs w:val="24"/>
        </w:rPr>
        <w:t>Posters should be no more than 4’ x 4’ in size.</w:t>
      </w:r>
      <w:r w:rsidRPr="00CA2E80">
        <w:rPr>
          <w:rFonts w:ascii="Times New Roman" w:hAnsi="Times New Roman" w:cs="Times New Roman"/>
          <w:color w:val="000000"/>
          <w:sz w:val="24"/>
          <w:szCs w:val="24"/>
        </w:rPr>
        <w:t xml:space="preserve"> You will be notified which submissions are accepted shortly after the submission deadline.</w:t>
      </w:r>
    </w:p>
    <w:p w:rsidR="0046799B" w:rsidRPr="00CA2E80" w:rsidRDefault="0046799B" w:rsidP="00CA2E80">
      <w:pPr>
        <w:spacing w:after="0" w:line="264" w:lineRule="auto"/>
        <w:rPr>
          <w:rFonts w:ascii="Times New Roman" w:hAnsi="Times New Roman" w:cs="Times New Roman"/>
          <w:color w:val="000000"/>
          <w:sz w:val="24"/>
          <w:szCs w:val="24"/>
        </w:rPr>
      </w:pPr>
    </w:p>
    <w:p w:rsidR="0046799B" w:rsidRPr="00CA2E80" w:rsidRDefault="0046799B" w:rsidP="00CA2E80">
      <w:pPr>
        <w:spacing w:after="0" w:line="264" w:lineRule="auto"/>
        <w:rPr>
          <w:rFonts w:ascii="Times New Roman" w:hAnsi="Times New Roman" w:cs="Times New Roman"/>
          <w:b/>
          <w:bCs/>
          <w:color w:val="000000"/>
          <w:sz w:val="24"/>
          <w:szCs w:val="24"/>
        </w:rPr>
      </w:pPr>
      <w:r w:rsidRPr="00CA2E80">
        <w:rPr>
          <w:rFonts w:ascii="Times New Roman" w:hAnsi="Times New Roman" w:cs="Times New Roman"/>
          <w:color w:val="000000"/>
          <w:sz w:val="24"/>
          <w:szCs w:val="24"/>
        </w:rPr>
        <w:t xml:space="preserve">As in the past, </w:t>
      </w:r>
      <w:r w:rsidRPr="00CA2E80">
        <w:rPr>
          <w:rFonts w:ascii="Times New Roman" w:hAnsi="Times New Roman" w:cs="Times New Roman"/>
          <w:b/>
          <w:bCs/>
          <w:color w:val="000000"/>
          <w:sz w:val="24"/>
          <w:szCs w:val="24"/>
        </w:rPr>
        <w:t>registration fees are waived for residents, fellows or students to attend the Annual Meeting</w:t>
      </w:r>
      <w:r w:rsidRPr="00CA2E80">
        <w:rPr>
          <w:rFonts w:ascii="Times New Roman" w:hAnsi="Times New Roman" w:cs="Times New Roman"/>
          <w:color w:val="000000"/>
          <w:sz w:val="24"/>
          <w:szCs w:val="24"/>
        </w:rPr>
        <w:t xml:space="preserve">. </w:t>
      </w:r>
      <w:r w:rsidR="00C1115F" w:rsidRPr="00CA2E80">
        <w:rPr>
          <w:rFonts w:ascii="Times New Roman" w:hAnsi="Times New Roman" w:cs="Times New Roman"/>
          <w:color w:val="000000"/>
          <w:sz w:val="24"/>
          <w:szCs w:val="24"/>
        </w:rPr>
        <w:t xml:space="preserve"> </w:t>
      </w:r>
      <w:r w:rsidRPr="00CA2E80">
        <w:rPr>
          <w:rFonts w:ascii="Times New Roman" w:hAnsi="Times New Roman" w:cs="Times New Roman"/>
          <w:color w:val="000000"/>
          <w:sz w:val="24"/>
          <w:szCs w:val="24"/>
        </w:rPr>
        <w:t>Additionally, ophthalmologists from neighboring state societies are welcome to register at the NC member rate. We hope to see your residents at the meeting, regardless of whether they submit a poster, and hope you and your faculty members will plan to attend, as well!</w:t>
      </w:r>
    </w:p>
    <w:p w:rsidR="0046799B" w:rsidRPr="00CA2E80" w:rsidRDefault="0046799B" w:rsidP="00CA2E80">
      <w:pPr>
        <w:spacing w:after="0" w:line="264" w:lineRule="auto"/>
        <w:rPr>
          <w:rFonts w:ascii="Times New Roman" w:hAnsi="Times New Roman" w:cs="Times New Roman"/>
          <w:color w:val="000000"/>
          <w:sz w:val="24"/>
          <w:szCs w:val="24"/>
        </w:rPr>
      </w:pPr>
    </w:p>
    <w:p w:rsidR="0046799B" w:rsidRPr="00CA2E80" w:rsidRDefault="0046799B" w:rsidP="00CA2E80">
      <w:pPr>
        <w:spacing w:after="0" w:line="264" w:lineRule="auto"/>
        <w:rPr>
          <w:rFonts w:ascii="Times New Roman" w:hAnsi="Times New Roman" w:cs="Times New Roman"/>
          <w:color w:val="000000"/>
          <w:sz w:val="24"/>
          <w:szCs w:val="24"/>
        </w:rPr>
      </w:pPr>
      <w:r w:rsidRPr="00CA2E80">
        <w:rPr>
          <w:rFonts w:ascii="Times New Roman" w:hAnsi="Times New Roman" w:cs="Times New Roman"/>
          <w:color w:val="000000"/>
          <w:sz w:val="24"/>
          <w:szCs w:val="24"/>
        </w:rPr>
        <w:t>Sincerely,</w:t>
      </w:r>
    </w:p>
    <w:p w:rsidR="00C1115F" w:rsidRPr="00CA2E80" w:rsidRDefault="00C1115F" w:rsidP="00CA2E80">
      <w:pPr>
        <w:spacing w:after="0" w:line="264" w:lineRule="auto"/>
        <w:rPr>
          <w:rFonts w:ascii="Times New Roman" w:hAnsi="Times New Roman" w:cs="Times New Roman"/>
          <w:color w:val="000000"/>
          <w:sz w:val="24"/>
          <w:szCs w:val="24"/>
        </w:rPr>
      </w:pPr>
    </w:p>
    <w:p w:rsidR="0046799B" w:rsidRPr="00CA2E80" w:rsidRDefault="0046799B" w:rsidP="00CA2E80">
      <w:pPr>
        <w:spacing w:after="0" w:line="264" w:lineRule="auto"/>
        <w:rPr>
          <w:rFonts w:ascii="Times New Roman" w:hAnsi="Times New Roman" w:cs="Times New Roman"/>
          <w:color w:val="000000"/>
          <w:sz w:val="24"/>
          <w:szCs w:val="24"/>
        </w:rPr>
      </w:pPr>
      <w:r w:rsidRPr="00CA2E80">
        <w:rPr>
          <w:rFonts w:ascii="Times New Roman" w:hAnsi="Times New Roman" w:cs="Times New Roman"/>
          <w:color w:val="000000"/>
          <w:sz w:val="24"/>
          <w:szCs w:val="24"/>
        </w:rPr>
        <w:t>Sara Stoneburner, MD</w:t>
      </w:r>
    </w:p>
    <w:p w:rsidR="0046799B" w:rsidRPr="00CA2E80" w:rsidRDefault="0046799B" w:rsidP="00CA2E80">
      <w:pPr>
        <w:spacing w:after="0" w:line="264" w:lineRule="auto"/>
        <w:rPr>
          <w:rFonts w:ascii="Times New Roman" w:hAnsi="Times New Roman" w:cs="Times New Roman"/>
          <w:i/>
          <w:color w:val="000000"/>
          <w:sz w:val="24"/>
          <w:szCs w:val="24"/>
        </w:rPr>
      </w:pPr>
      <w:r w:rsidRPr="00CA2E80">
        <w:rPr>
          <w:rFonts w:ascii="Times New Roman" w:hAnsi="Times New Roman" w:cs="Times New Roman"/>
          <w:i/>
          <w:color w:val="000000"/>
          <w:sz w:val="24"/>
          <w:szCs w:val="24"/>
        </w:rPr>
        <w:t>President</w:t>
      </w:r>
    </w:p>
    <w:p w:rsidR="00D8493B" w:rsidRDefault="00D8493B" w:rsidP="00E64D74">
      <w:pPr>
        <w:spacing w:after="0" w:line="264" w:lineRule="auto"/>
        <w:rPr>
          <w:rFonts w:ascii="Times New Roman" w:hAnsi="Times New Roman" w:cs="Times New Roman"/>
          <w:sz w:val="24"/>
          <w:szCs w:val="24"/>
        </w:rPr>
      </w:pPr>
    </w:p>
    <w:p w:rsidR="00E64D74" w:rsidRDefault="00E64D74" w:rsidP="00E64D74">
      <w:pPr>
        <w:spacing w:after="0" w:line="264" w:lineRule="auto"/>
        <w:rPr>
          <w:rFonts w:ascii="Times New Roman" w:hAnsi="Times New Roman" w:cs="Times New Roman"/>
          <w:sz w:val="24"/>
          <w:szCs w:val="24"/>
        </w:rPr>
        <w:sectPr w:rsidR="00E64D74" w:rsidSect="002B2A41">
          <w:headerReference w:type="default" r:id="rId8"/>
          <w:headerReference w:type="first" r:id="rId9"/>
          <w:pgSz w:w="12240" w:h="15840" w:code="1"/>
          <w:pgMar w:top="1440" w:right="1440" w:bottom="1166" w:left="1440" w:header="540" w:footer="389" w:gutter="0"/>
          <w:cols w:space="720"/>
          <w:titlePg/>
          <w:docGrid w:linePitch="360"/>
        </w:sectPr>
      </w:pPr>
    </w:p>
    <w:p w:rsidR="00E64D74" w:rsidRPr="008C0EAF" w:rsidRDefault="00E64D74" w:rsidP="00E64D74">
      <w:pPr>
        <w:jc w:val="center"/>
        <w:rPr>
          <w:rFonts w:ascii="Times New Roman" w:hAnsi="Times New Roman"/>
          <w:sz w:val="30"/>
          <w:szCs w:val="30"/>
        </w:rPr>
      </w:pPr>
      <w:r w:rsidRPr="008C0EAF">
        <w:rPr>
          <w:rFonts w:ascii="Times New Roman" w:hAnsi="Times New Roman"/>
          <w:sz w:val="30"/>
          <w:szCs w:val="30"/>
        </w:rPr>
        <w:lastRenderedPageBreak/>
        <w:t>2016 Annual Meeting | September 23-24, 2016</w:t>
      </w:r>
      <w:r>
        <w:rPr>
          <w:rFonts w:ascii="Times New Roman" w:hAnsi="Times New Roman"/>
          <w:sz w:val="30"/>
          <w:szCs w:val="30"/>
        </w:rPr>
        <w:t xml:space="preserve"> | Greensboro, NC</w:t>
      </w:r>
    </w:p>
    <w:p w:rsidR="00E64D74" w:rsidRPr="008C0EAF" w:rsidRDefault="00E64D74" w:rsidP="00E64D74">
      <w:pPr>
        <w:spacing w:before="120" w:after="120"/>
        <w:jc w:val="center"/>
        <w:rPr>
          <w:rFonts w:ascii="Arial Black" w:hAnsi="Arial Black"/>
          <w:b/>
          <w:color w:val="0070C0"/>
          <w:sz w:val="32"/>
          <w:szCs w:val="32"/>
        </w:rPr>
      </w:pPr>
      <w:r>
        <w:rPr>
          <w:rFonts w:ascii="Arial Black" w:hAnsi="Arial Black"/>
          <w:b/>
          <w:color w:val="0070C0"/>
          <w:sz w:val="32"/>
          <w:szCs w:val="32"/>
        </w:rPr>
        <w:t>Resident/Fellow/Student</w:t>
      </w:r>
      <w:r w:rsidRPr="008C0EAF">
        <w:rPr>
          <w:rFonts w:ascii="Arial Black" w:hAnsi="Arial Black"/>
          <w:b/>
          <w:color w:val="0070C0"/>
          <w:sz w:val="32"/>
          <w:szCs w:val="32"/>
        </w:rPr>
        <w:br/>
        <w:t>Poster Competition Abstract Submission</w:t>
      </w:r>
    </w:p>
    <w:p w:rsidR="00E64D74" w:rsidRPr="00823948" w:rsidRDefault="00E64D74" w:rsidP="00CA2E80">
      <w:pPr>
        <w:spacing w:after="0"/>
        <w:jc w:val="center"/>
        <w:rPr>
          <w:rFonts w:ascii="Times New Roman" w:hAnsi="Times New Roman"/>
          <w:sz w:val="32"/>
          <w:szCs w:val="32"/>
        </w:rPr>
      </w:pPr>
      <w:r w:rsidRPr="00823948">
        <w:rPr>
          <w:rFonts w:ascii="Times New Roman" w:hAnsi="Times New Roman"/>
          <w:sz w:val="32"/>
          <w:szCs w:val="32"/>
          <w:highlight w:val="yellow"/>
        </w:rPr>
        <w:t xml:space="preserve">DUE: </w:t>
      </w:r>
      <w:r w:rsidR="0010129F">
        <w:rPr>
          <w:rFonts w:ascii="Times New Roman" w:hAnsi="Times New Roman"/>
          <w:sz w:val="32"/>
          <w:szCs w:val="32"/>
          <w:highlight w:val="yellow"/>
        </w:rPr>
        <w:t>September</w:t>
      </w:r>
      <w:r w:rsidRPr="00823948">
        <w:rPr>
          <w:rFonts w:ascii="Times New Roman" w:hAnsi="Times New Roman"/>
          <w:sz w:val="32"/>
          <w:szCs w:val="32"/>
          <w:highlight w:val="yellow"/>
        </w:rPr>
        <w:t xml:space="preserve"> 15 by email to </w:t>
      </w:r>
      <w:hyperlink r:id="rId10" w:history="1">
        <w:r w:rsidRPr="00823948">
          <w:rPr>
            <w:rStyle w:val="Hyperlink"/>
            <w:rFonts w:ascii="Times New Roman" w:hAnsi="Times New Roman"/>
            <w:sz w:val="32"/>
            <w:szCs w:val="32"/>
            <w:highlight w:val="yellow"/>
          </w:rPr>
          <w:t>nlowe@ncmedsoc.org</w:t>
        </w:r>
      </w:hyperlink>
      <w:r w:rsidRPr="00823948">
        <w:rPr>
          <w:rFonts w:ascii="Times New Roman" w:hAnsi="Times New Roman"/>
          <w:sz w:val="32"/>
          <w:szCs w:val="32"/>
        </w:rPr>
        <w:t xml:space="preserve"> </w:t>
      </w:r>
    </w:p>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80"/>
        <w:gridCol w:w="82"/>
        <w:gridCol w:w="170"/>
        <w:gridCol w:w="267"/>
        <w:gridCol w:w="741"/>
        <w:gridCol w:w="206"/>
        <w:gridCol w:w="64"/>
        <w:gridCol w:w="1530"/>
        <w:gridCol w:w="775"/>
        <w:gridCol w:w="170"/>
        <w:gridCol w:w="614"/>
        <w:gridCol w:w="646"/>
        <w:gridCol w:w="1038"/>
        <w:gridCol w:w="267"/>
        <w:gridCol w:w="765"/>
        <w:gridCol w:w="1665"/>
        <w:gridCol w:w="270"/>
      </w:tblGrid>
      <w:tr w:rsidR="00E64D74" w:rsidRPr="008C0EAF" w:rsidTr="00C352E7">
        <w:trPr>
          <w:gridAfter w:val="1"/>
          <w:wAfter w:w="270" w:type="dxa"/>
          <w:trHeight w:val="492"/>
          <w:jc w:val="center"/>
        </w:trPr>
        <w:tc>
          <w:tcPr>
            <w:tcW w:w="1242" w:type="dxa"/>
            <w:gridSpan w:val="4"/>
            <w:vAlign w:val="bottom"/>
          </w:tcPr>
          <w:p w:rsidR="00E64D74" w:rsidRPr="008C0EAF" w:rsidRDefault="00E64D74" w:rsidP="00C352E7">
            <w:pPr>
              <w:rPr>
                <w:rFonts w:ascii="Times New Roman" w:hAnsi="Times New Roman" w:cs="Times New Roman"/>
              </w:rPr>
            </w:pPr>
            <w:r w:rsidRPr="008C0EAF">
              <w:rPr>
                <w:rFonts w:ascii="Times New Roman" w:hAnsi="Times New Roman" w:cs="Times New Roman"/>
              </w:rPr>
              <w:t>Presenter:</w:t>
            </w:r>
          </w:p>
        </w:tc>
        <w:tc>
          <w:tcPr>
            <w:tcW w:w="8748" w:type="dxa"/>
            <w:gridSpan w:val="13"/>
            <w:tcBorders>
              <w:bottom w:val="single" w:sz="4" w:space="0" w:color="auto"/>
            </w:tcBorders>
            <w:vAlign w:val="bottom"/>
          </w:tcPr>
          <w:p w:rsidR="00E64D74" w:rsidRPr="008C0EAF" w:rsidRDefault="00E64D74" w:rsidP="00C352E7">
            <w:pPr>
              <w:rPr>
                <w:rFonts w:ascii="Times New Roman" w:hAnsi="Times New Roman" w:cs="Times New Roman"/>
              </w:rPr>
            </w:pPr>
          </w:p>
        </w:tc>
      </w:tr>
      <w:tr w:rsidR="00E64D74" w:rsidRPr="008C0EAF" w:rsidTr="00C352E7">
        <w:trPr>
          <w:gridAfter w:val="1"/>
          <w:wAfter w:w="270" w:type="dxa"/>
          <w:trHeight w:val="492"/>
          <w:jc w:val="center"/>
        </w:trPr>
        <w:tc>
          <w:tcPr>
            <w:tcW w:w="2456" w:type="dxa"/>
            <w:gridSpan w:val="7"/>
            <w:vAlign w:val="bottom"/>
          </w:tcPr>
          <w:p w:rsidR="00E64D74" w:rsidRPr="008C0EAF" w:rsidRDefault="00E64D74" w:rsidP="00C352E7">
            <w:pPr>
              <w:jc w:val="center"/>
              <w:rPr>
                <w:rFonts w:ascii="Times New Roman" w:hAnsi="Times New Roman" w:cs="Times New Roman"/>
              </w:rPr>
            </w:pPr>
            <w:r w:rsidRPr="008C0EAF">
              <w:rPr>
                <w:rFonts w:ascii="Times New Roman" w:hAnsi="Times New Roman" w:cs="Times New Roman"/>
              </w:rPr>
              <w:sym w:font="Webdings" w:char="F063"/>
            </w:r>
            <w:r w:rsidRPr="008C0EAF">
              <w:rPr>
                <w:rFonts w:ascii="Times New Roman" w:hAnsi="Times New Roman" w:cs="Times New Roman"/>
              </w:rPr>
              <w:t xml:space="preserve"> Student</w:t>
            </w:r>
          </w:p>
        </w:tc>
        <w:tc>
          <w:tcPr>
            <w:tcW w:w="2369" w:type="dxa"/>
            <w:gridSpan w:val="3"/>
            <w:vAlign w:val="bottom"/>
          </w:tcPr>
          <w:p w:rsidR="00E64D74" w:rsidRPr="008C0EAF" w:rsidRDefault="00E64D74" w:rsidP="00C352E7">
            <w:pPr>
              <w:jc w:val="center"/>
              <w:rPr>
                <w:rFonts w:ascii="Times New Roman" w:hAnsi="Times New Roman" w:cs="Times New Roman"/>
              </w:rPr>
            </w:pPr>
            <w:r w:rsidRPr="008C0EAF">
              <w:rPr>
                <w:rFonts w:ascii="Times New Roman" w:hAnsi="Times New Roman" w:cs="Times New Roman"/>
              </w:rPr>
              <w:sym w:font="Webdings" w:char="F063"/>
            </w:r>
            <w:r w:rsidRPr="008C0EAF">
              <w:rPr>
                <w:rFonts w:ascii="Times New Roman" w:hAnsi="Times New Roman" w:cs="Times New Roman"/>
              </w:rPr>
              <w:t xml:space="preserve"> Resident</w:t>
            </w:r>
          </w:p>
        </w:tc>
        <w:tc>
          <w:tcPr>
            <w:tcW w:w="2468" w:type="dxa"/>
            <w:gridSpan w:val="4"/>
            <w:vAlign w:val="bottom"/>
          </w:tcPr>
          <w:p w:rsidR="00E64D74" w:rsidRPr="008C0EAF" w:rsidRDefault="00E64D74" w:rsidP="00C352E7">
            <w:pPr>
              <w:jc w:val="center"/>
              <w:rPr>
                <w:rFonts w:ascii="Times New Roman" w:hAnsi="Times New Roman" w:cs="Times New Roman"/>
              </w:rPr>
            </w:pPr>
            <w:r w:rsidRPr="008C0EAF">
              <w:rPr>
                <w:rFonts w:ascii="Times New Roman" w:hAnsi="Times New Roman" w:cs="Times New Roman"/>
              </w:rPr>
              <w:sym w:font="Webdings" w:char="F063"/>
            </w:r>
            <w:r w:rsidRPr="008C0EAF">
              <w:rPr>
                <w:rFonts w:ascii="Times New Roman" w:hAnsi="Times New Roman" w:cs="Times New Roman"/>
              </w:rPr>
              <w:t xml:space="preserve"> Fellow</w:t>
            </w:r>
          </w:p>
        </w:tc>
        <w:tc>
          <w:tcPr>
            <w:tcW w:w="2697" w:type="dxa"/>
            <w:gridSpan w:val="3"/>
            <w:vAlign w:val="bottom"/>
          </w:tcPr>
          <w:p w:rsidR="00E64D74" w:rsidRPr="008C0EAF" w:rsidRDefault="00E64D74" w:rsidP="00C352E7">
            <w:pPr>
              <w:jc w:val="center"/>
              <w:rPr>
                <w:rFonts w:ascii="Times New Roman" w:hAnsi="Times New Roman" w:cs="Times New Roman"/>
              </w:rPr>
            </w:pPr>
          </w:p>
        </w:tc>
      </w:tr>
      <w:tr w:rsidR="00E64D74" w:rsidRPr="008C0EAF" w:rsidTr="00C352E7">
        <w:trPr>
          <w:gridAfter w:val="1"/>
          <w:wAfter w:w="270" w:type="dxa"/>
          <w:trHeight w:val="492"/>
          <w:jc w:val="center"/>
        </w:trPr>
        <w:tc>
          <w:tcPr>
            <w:tcW w:w="1072" w:type="dxa"/>
            <w:gridSpan w:val="3"/>
            <w:vAlign w:val="bottom"/>
          </w:tcPr>
          <w:p w:rsidR="00E64D74" w:rsidRPr="008C0EAF" w:rsidRDefault="00E64D74" w:rsidP="00C352E7">
            <w:pPr>
              <w:rPr>
                <w:rFonts w:ascii="Times New Roman" w:hAnsi="Times New Roman" w:cs="Times New Roman"/>
              </w:rPr>
            </w:pPr>
            <w:r w:rsidRPr="008C0EAF">
              <w:rPr>
                <w:rFonts w:ascii="Times New Roman" w:hAnsi="Times New Roman" w:cs="Times New Roman"/>
              </w:rPr>
              <w:t>Email:</w:t>
            </w:r>
          </w:p>
        </w:tc>
        <w:tc>
          <w:tcPr>
            <w:tcW w:w="8918" w:type="dxa"/>
            <w:gridSpan w:val="14"/>
            <w:tcBorders>
              <w:bottom w:val="single" w:sz="4" w:space="0" w:color="auto"/>
            </w:tcBorders>
            <w:vAlign w:val="bottom"/>
          </w:tcPr>
          <w:p w:rsidR="00E64D74" w:rsidRPr="008C0EAF" w:rsidRDefault="00E64D74" w:rsidP="00C352E7">
            <w:pPr>
              <w:rPr>
                <w:rFonts w:ascii="Times New Roman" w:hAnsi="Times New Roman" w:cs="Times New Roman"/>
              </w:rPr>
            </w:pPr>
          </w:p>
        </w:tc>
      </w:tr>
      <w:tr w:rsidR="00E64D74" w:rsidRPr="008C0EAF" w:rsidTr="00C352E7">
        <w:trPr>
          <w:gridAfter w:val="1"/>
          <w:wAfter w:w="270" w:type="dxa"/>
          <w:trHeight w:val="492"/>
          <w:jc w:val="center"/>
        </w:trPr>
        <w:tc>
          <w:tcPr>
            <w:tcW w:w="2520" w:type="dxa"/>
            <w:gridSpan w:val="8"/>
            <w:vAlign w:val="bottom"/>
          </w:tcPr>
          <w:p w:rsidR="00E64D74" w:rsidRPr="008C0EAF" w:rsidRDefault="00E64D74" w:rsidP="00C352E7">
            <w:pPr>
              <w:rPr>
                <w:rFonts w:ascii="Times New Roman" w:hAnsi="Times New Roman" w:cs="Times New Roman"/>
              </w:rPr>
            </w:pPr>
            <w:r w:rsidRPr="008C0EAF">
              <w:rPr>
                <w:rFonts w:ascii="Times New Roman" w:hAnsi="Times New Roman" w:cs="Times New Roman"/>
              </w:rPr>
              <w:t xml:space="preserve">Academic Institution: </w:t>
            </w:r>
          </w:p>
        </w:tc>
        <w:tc>
          <w:tcPr>
            <w:tcW w:w="7470" w:type="dxa"/>
            <w:gridSpan w:val="9"/>
            <w:tcBorders>
              <w:bottom w:val="single" w:sz="4" w:space="0" w:color="auto"/>
            </w:tcBorders>
            <w:vAlign w:val="bottom"/>
          </w:tcPr>
          <w:p w:rsidR="00E64D74" w:rsidRPr="008C0EAF" w:rsidRDefault="00E64D74" w:rsidP="00C352E7">
            <w:pPr>
              <w:rPr>
                <w:rFonts w:ascii="Times New Roman" w:hAnsi="Times New Roman" w:cs="Times New Roman"/>
              </w:rPr>
            </w:pPr>
          </w:p>
        </w:tc>
      </w:tr>
      <w:tr w:rsidR="00E64D74" w:rsidRPr="008C0EAF" w:rsidTr="00C352E7">
        <w:trPr>
          <w:gridAfter w:val="1"/>
          <w:wAfter w:w="270" w:type="dxa"/>
          <w:trHeight w:val="492"/>
          <w:jc w:val="center"/>
        </w:trPr>
        <w:tc>
          <w:tcPr>
            <w:tcW w:w="1509" w:type="dxa"/>
            <w:gridSpan w:val="5"/>
            <w:vAlign w:val="bottom"/>
          </w:tcPr>
          <w:p w:rsidR="00E64D74" w:rsidRPr="008C0EAF" w:rsidRDefault="00E64D74" w:rsidP="00C352E7">
            <w:pPr>
              <w:rPr>
                <w:rFonts w:ascii="Times New Roman" w:hAnsi="Times New Roman" w:cs="Times New Roman"/>
              </w:rPr>
            </w:pPr>
            <w:r w:rsidRPr="008C0EAF">
              <w:rPr>
                <w:rFonts w:ascii="Times New Roman" w:hAnsi="Times New Roman" w:cs="Times New Roman"/>
              </w:rPr>
              <w:t>Address:</w:t>
            </w:r>
          </w:p>
        </w:tc>
        <w:tc>
          <w:tcPr>
            <w:tcW w:w="8481" w:type="dxa"/>
            <w:gridSpan w:val="12"/>
            <w:tcBorders>
              <w:bottom w:val="single" w:sz="4" w:space="0" w:color="auto"/>
            </w:tcBorders>
            <w:vAlign w:val="bottom"/>
          </w:tcPr>
          <w:p w:rsidR="00E64D74" w:rsidRPr="008C0EAF" w:rsidRDefault="00E64D74" w:rsidP="00C352E7">
            <w:pPr>
              <w:rPr>
                <w:rFonts w:ascii="Times New Roman" w:hAnsi="Times New Roman" w:cs="Times New Roman"/>
              </w:rPr>
            </w:pPr>
          </w:p>
        </w:tc>
      </w:tr>
      <w:tr w:rsidR="00E64D74" w:rsidRPr="008C0EAF" w:rsidTr="00C352E7">
        <w:trPr>
          <w:gridAfter w:val="1"/>
          <w:wAfter w:w="270" w:type="dxa"/>
          <w:trHeight w:val="492"/>
          <w:jc w:val="center"/>
        </w:trPr>
        <w:tc>
          <w:tcPr>
            <w:tcW w:w="810" w:type="dxa"/>
            <w:vAlign w:val="bottom"/>
          </w:tcPr>
          <w:p w:rsidR="00E64D74" w:rsidRPr="008C0EAF" w:rsidRDefault="00E64D74" w:rsidP="00C352E7">
            <w:pPr>
              <w:rPr>
                <w:rFonts w:ascii="Times New Roman" w:hAnsi="Times New Roman" w:cs="Times New Roman"/>
              </w:rPr>
            </w:pPr>
            <w:r w:rsidRPr="008C0EAF">
              <w:rPr>
                <w:rFonts w:ascii="Times New Roman" w:hAnsi="Times New Roman" w:cs="Times New Roman"/>
              </w:rPr>
              <w:t xml:space="preserve">City: </w:t>
            </w:r>
          </w:p>
        </w:tc>
        <w:tc>
          <w:tcPr>
            <w:tcW w:w="3240" w:type="dxa"/>
            <w:gridSpan w:val="8"/>
            <w:tcBorders>
              <w:top w:val="single" w:sz="4" w:space="0" w:color="auto"/>
              <w:bottom w:val="single" w:sz="4" w:space="0" w:color="auto"/>
            </w:tcBorders>
            <w:vAlign w:val="bottom"/>
          </w:tcPr>
          <w:p w:rsidR="00E64D74" w:rsidRPr="008C0EAF" w:rsidRDefault="00E64D74" w:rsidP="00C352E7">
            <w:pPr>
              <w:rPr>
                <w:rFonts w:ascii="Times New Roman" w:hAnsi="Times New Roman" w:cs="Times New Roman"/>
              </w:rPr>
            </w:pPr>
          </w:p>
        </w:tc>
        <w:tc>
          <w:tcPr>
            <w:tcW w:w="945" w:type="dxa"/>
            <w:gridSpan w:val="2"/>
            <w:tcBorders>
              <w:top w:val="single" w:sz="4" w:space="0" w:color="auto"/>
            </w:tcBorders>
            <w:vAlign w:val="bottom"/>
          </w:tcPr>
          <w:p w:rsidR="00E64D74" w:rsidRPr="008C0EAF" w:rsidRDefault="00E64D74" w:rsidP="00C352E7">
            <w:pPr>
              <w:rPr>
                <w:rFonts w:ascii="Times New Roman" w:hAnsi="Times New Roman" w:cs="Times New Roman"/>
              </w:rPr>
            </w:pPr>
            <w:r w:rsidRPr="008C0EAF">
              <w:rPr>
                <w:rFonts w:ascii="Times New Roman" w:hAnsi="Times New Roman" w:cs="Times New Roman"/>
              </w:rPr>
              <w:t xml:space="preserve">State: </w:t>
            </w:r>
          </w:p>
        </w:tc>
        <w:tc>
          <w:tcPr>
            <w:tcW w:w="2565" w:type="dxa"/>
            <w:gridSpan w:val="4"/>
            <w:tcBorders>
              <w:top w:val="single" w:sz="4" w:space="0" w:color="auto"/>
              <w:bottom w:val="single" w:sz="4" w:space="0" w:color="auto"/>
            </w:tcBorders>
            <w:vAlign w:val="bottom"/>
          </w:tcPr>
          <w:p w:rsidR="00E64D74" w:rsidRPr="008C0EAF" w:rsidRDefault="00E64D74" w:rsidP="00C352E7">
            <w:pPr>
              <w:rPr>
                <w:rFonts w:ascii="Times New Roman" w:hAnsi="Times New Roman" w:cs="Times New Roman"/>
              </w:rPr>
            </w:pPr>
          </w:p>
        </w:tc>
        <w:tc>
          <w:tcPr>
            <w:tcW w:w="765" w:type="dxa"/>
            <w:tcBorders>
              <w:top w:val="single" w:sz="4" w:space="0" w:color="auto"/>
            </w:tcBorders>
            <w:vAlign w:val="bottom"/>
          </w:tcPr>
          <w:p w:rsidR="00E64D74" w:rsidRPr="008C0EAF" w:rsidRDefault="00E64D74" w:rsidP="00C352E7">
            <w:pPr>
              <w:rPr>
                <w:rFonts w:ascii="Times New Roman" w:hAnsi="Times New Roman" w:cs="Times New Roman"/>
              </w:rPr>
            </w:pPr>
            <w:r w:rsidRPr="008C0EAF">
              <w:rPr>
                <w:rFonts w:ascii="Times New Roman" w:hAnsi="Times New Roman" w:cs="Times New Roman"/>
              </w:rPr>
              <w:t>Zip:</w:t>
            </w:r>
          </w:p>
        </w:tc>
        <w:tc>
          <w:tcPr>
            <w:tcW w:w="1665" w:type="dxa"/>
            <w:tcBorders>
              <w:top w:val="single" w:sz="4" w:space="0" w:color="auto"/>
              <w:bottom w:val="single" w:sz="4" w:space="0" w:color="auto"/>
            </w:tcBorders>
            <w:vAlign w:val="bottom"/>
          </w:tcPr>
          <w:p w:rsidR="00E64D74" w:rsidRPr="008C0EAF" w:rsidRDefault="00E64D74" w:rsidP="00C352E7">
            <w:pPr>
              <w:rPr>
                <w:rFonts w:ascii="Times New Roman" w:hAnsi="Times New Roman" w:cs="Times New Roman"/>
              </w:rPr>
            </w:pPr>
          </w:p>
        </w:tc>
      </w:tr>
      <w:tr w:rsidR="00E64D74" w:rsidRPr="008C0EAF" w:rsidTr="00C352E7">
        <w:trPr>
          <w:trHeight w:val="492"/>
          <w:jc w:val="center"/>
        </w:trPr>
        <w:tc>
          <w:tcPr>
            <w:tcW w:w="2250" w:type="dxa"/>
            <w:gridSpan w:val="6"/>
            <w:vAlign w:val="bottom"/>
          </w:tcPr>
          <w:p w:rsidR="00E64D74" w:rsidRPr="008C0EAF" w:rsidRDefault="00E64D74" w:rsidP="00C352E7">
            <w:pPr>
              <w:rPr>
                <w:rFonts w:ascii="Times New Roman" w:hAnsi="Times New Roman" w:cs="Times New Roman"/>
              </w:rPr>
            </w:pPr>
            <w:r w:rsidRPr="008C0EAF">
              <w:rPr>
                <w:rFonts w:ascii="Times New Roman" w:hAnsi="Times New Roman" w:cs="Times New Roman"/>
              </w:rPr>
              <w:t>Business Telephone:</w:t>
            </w:r>
          </w:p>
        </w:tc>
        <w:tc>
          <w:tcPr>
            <w:tcW w:w="3359" w:type="dxa"/>
            <w:gridSpan w:val="6"/>
            <w:tcBorders>
              <w:left w:val="nil"/>
              <w:bottom w:val="single" w:sz="4" w:space="0" w:color="auto"/>
            </w:tcBorders>
            <w:vAlign w:val="bottom"/>
          </w:tcPr>
          <w:p w:rsidR="00E64D74" w:rsidRPr="008C0EAF" w:rsidRDefault="00E64D74" w:rsidP="00C352E7">
            <w:pPr>
              <w:rPr>
                <w:rFonts w:ascii="Times New Roman" w:hAnsi="Times New Roman" w:cs="Times New Roman"/>
              </w:rPr>
            </w:pPr>
          </w:p>
        </w:tc>
        <w:tc>
          <w:tcPr>
            <w:tcW w:w="646" w:type="dxa"/>
            <w:vAlign w:val="bottom"/>
          </w:tcPr>
          <w:p w:rsidR="00E64D74" w:rsidRPr="008C0EAF" w:rsidRDefault="00E64D74" w:rsidP="00C352E7">
            <w:pPr>
              <w:rPr>
                <w:rFonts w:ascii="Times New Roman" w:hAnsi="Times New Roman" w:cs="Times New Roman"/>
              </w:rPr>
            </w:pPr>
            <w:r w:rsidRPr="008C0EAF">
              <w:rPr>
                <w:rFonts w:ascii="Times New Roman" w:hAnsi="Times New Roman" w:cs="Times New Roman"/>
              </w:rPr>
              <w:t xml:space="preserve">Fax: </w:t>
            </w:r>
          </w:p>
        </w:tc>
        <w:tc>
          <w:tcPr>
            <w:tcW w:w="3735" w:type="dxa"/>
            <w:gridSpan w:val="4"/>
            <w:tcBorders>
              <w:left w:val="nil"/>
              <w:bottom w:val="single" w:sz="4" w:space="0" w:color="auto"/>
            </w:tcBorders>
            <w:vAlign w:val="bottom"/>
          </w:tcPr>
          <w:p w:rsidR="00E64D74" w:rsidRPr="0062538E" w:rsidRDefault="00E64D74" w:rsidP="00C352E7">
            <w:pPr>
              <w:ind w:left="-18" w:firstLine="18"/>
              <w:rPr>
                <w:rFonts w:ascii="Times New Roman" w:hAnsi="Times New Roman"/>
                <w:u w:val="single"/>
              </w:rPr>
            </w:pPr>
          </w:p>
        </w:tc>
        <w:tc>
          <w:tcPr>
            <w:tcW w:w="270" w:type="dxa"/>
            <w:tcBorders>
              <w:left w:val="nil"/>
            </w:tcBorders>
            <w:vAlign w:val="bottom"/>
          </w:tcPr>
          <w:p w:rsidR="00E64D74" w:rsidRPr="0062538E" w:rsidRDefault="00E64D74" w:rsidP="00C352E7">
            <w:pPr>
              <w:ind w:left="-18" w:firstLine="18"/>
              <w:rPr>
                <w:rFonts w:ascii="Times New Roman" w:hAnsi="Times New Roman" w:cs="Times New Roman"/>
                <w:u w:val="single"/>
              </w:rPr>
            </w:pPr>
          </w:p>
        </w:tc>
      </w:tr>
      <w:tr w:rsidR="00E64D74" w:rsidRPr="008C0EAF" w:rsidTr="00C352E7">
        <w:trPr>
          <w:gridAfter w:val="1"/>
          <w:wAfter w:w="270" w:type="dxa"/>
          <w:trHeight w:val="492"/>
          <w:jc w:val="center"/>
        </w:trPr>
        <w:tc>
          <w:tcPr>
            <w:tcW w:w="990" w:type="dxa"/>
            <w:gridSpan w:val="2"/>
            <w:vAlign w:val="bottom"/>
          </w:tcPr>
          <w:p w:rsidR="00E64D74" w:rsidRPr="008C0EAF" w:rsidRDefault="00E64D74" w:rsidP="00C352E7">
            <w:pPr>
              <w:rPr>
                <w:rFonts w:ascii="Times New Roman" w:hAnsi="Times New Roman"/>
              </w:rPr>
            </w:pPr>
            <w:r>
              <w:rPr>
                <w:rFonts w:ascii="Times New Roman" w:hAnsi="Times New Roman"/>
              </w:rPr>
              <w:t>Topic:</w:t>
            </w:r>
          </w:p>
        </w:tc>
        <w:tc>
          <w:tcPr>
            <w:tcW w:w="9000" w:type="dxa"/>
            <w:gridSpan w:val="15"/>
            <w:tcBorders>
              <w:left w:val="nil"/>
              <w:bottom w:val="single" w:sz="4" w:space="0" w:color="auto"/>
            </w:tcBorders>
            <w:vAlign w:val="bottom"/>
          </w:tcPr>
          <w:p w:rsidR="00E64D74" w:rsidRPr="008C0EAF" w:rsidRDefault="00E64D74" w:rsidP="00C352E7">
            <w:pPr>
              <w:rPr>
                <w:rFonts w:ascii="Times New Roman" w:hAnsi="Times New Roman" w:cs="Times New Roman"/>
              </w:rPr>
            </w:pPr>
          </w:p>
        </w:tc>
      </w:tr>
      <w:tr w:rsidR="00E64D74" w:rsidRPr="008C0EAF" w:rsidTr="00C352E7">
        <w:trPr>
          <w:gridAfter w:val="1"/>
          <w:wAfter w:w="270" w:type="dxa"/>
          <w:trHeight w:val="492"/>
          <w:jc w:val="center"/>
        </w:trPr>
        <w:tc>
          <w:tcPr>
            <w:tcW w:w="9990" w:type="dxa"/>
            <w:gridSpan w:val="17"/>
            <w:tcBorders>
              <w:bottom w:val="single" w:sz="4" w:space="0" w:color="auto"/>
            </w:tcBorders>
            <w:vAlign w:val="bottom"/>
          </w:tcPr>
          <w:p w:rsidR="00E64D74" w:rsidRPr="008C0EAF" w:rsidRDefault="00E64D74" w:rsidP="00C352E7">
            <w:pPr>
              <w:rPr>
                <w:rFonts w:ascii="Times New Roman" w:hAnsi="Times New Roman" w:cs="Times New Roman"/>
              </w:rPr>
            </w:pPr>
            <w:r w:rsidRPr="008C0EAF">
              <w:rPr>
                <w:rFonts w:ascii="Times New Roman" w:hAnsi="Times New Roman" w:cs="Times New Roman"/>
              </w:rPr>
              <w:t>Abstract:</w:t>
            </w:r>
          </w:p>
        </w:tc>
      </w:tr>
      <w:tr w:rsidR="00E64D74" w:rsidRPr="008C0EAF" w:rsidTr="00C352E7">
        <w:trPr>
          <w:gridAfter w:val="1"/>
          <w:wAfter w:w="270" w:type="dxa"/>
          <w:trHeight w:val="492"/>
          <w:jc w:val="center"/>
        </w:trPr>
        <w:tc>
          <w:tcPr>
            <w:tcW w:w="9990" w:type="dxa"/>
            <w:gridSpan w:val="17"/>
            <w:tcBorders>
              <w:top w:val="single" w:sz="4" w:space="0" w:color="auto"/>
              <w:left w:val="single" w:sz="4" w:space="0" w:color="auto"/>
              <w:bottom w:val="single" w:sz="4" w:space="0" w:color="auto"/>
              <w:right w:val="single" w:sz="4" w:space="0" w:color="auto"/>
            </w:tcBorders>
            <w:vAlign w:val="center"/>
          </w:tcPr>
          <w:p w:rsidR="00E64D74" w:rsidRPr="008C0EAF" w:rsidRDefault="00E64D74" w:rsidP="00C352E7">
            <w:pPr>
              <w:rPr>
                <w:rFonts w:ascii="Times New Roman" w:hAnsi="Times New Roman" w:cs="Times New Roman"/>
              </w:rPr>
            </w:pPr>
            <w:r w:rsidRPr="008C0EAF">
              <w:rPr>
                <w:rFonts w:ascii="Times New Roman" w:hAnsi="Times New Roman" w:cs="Times New Roman"/>
              </w:rPr>
              <w:t xml:space="preserve">Type </w:t>
            </w:r>
            <w:r>
              <w:rPr>
                <w:rFonts w:ascii="Times New Roman" w:hAnsi="Times New Roman"/>
              </w:rPr>
              <w:t>your abstract inside this box</w:t>
            </w:r>
            <w:r w:rsidRPr="008C0EAF">
              <w:rPr>
                <w:rFonts w:ascii="Times New Roman" w:hAnsi="Times New Roman" w:cs="Times New Roman"/>
              </w:rPr>
              <w:t>. This space will expand.</w:t>
            </w:r>
            <w:r>
              <w:rPr>
                <w:rFonts w:ascii="Times New Roman" w:hAnsi="Times New Roman"/>
              </w:rPr>
              <w:t xml:space="preserve"> </w:t>
            </w:r>
          </w:p>
        </w:tc>
      </w:tr>
    </w:tbl>
    <w:p w:rsidR="00D8493B" w:rsidRDefault="00D8493B" w:rsidP="007E6A57">
      <w:pPr>
        <w:spacing w:after="0"/>
        <w:rPr>
          <w:rFonts w:ascii="Times New Roman" w:hAnsi="Times New Roman" w:cs="Times New Roman"/>
          <w:sz w:val="24"/>
          <w:szCs w:val="24"/>
        </w:rPr>
      </w:pPr>
    </w:p>
    <w:p w:rsidR="00CA2E80" w:rsidRDefault="00CA2E80" w:rsidP="007E6A57">
      <w:pPr>
        <w:spacing w:after="0"/>
        <w:rPr>
          <w:rFonts w:ascii="Times New Roman" w:hAnsi="Times New Roman" w:cs="Times New Roman"/>
          <w:sz w:val="24"/>
          <w:szCs w:val="24"/>
        </w:rPr>
      </w:pPr>
      <w:bookmarkStart w:id="0" w:name="_GoBack"/>
      <w:bookmarkEnd w:id="0"/>
    </w:p>
    <w:sectPr w:rsidR="00CA2E80" w:rsidSect="002B2A41">
      <w:footerReference w:type="first" r:id="rId11"/>
      <w:pgSz w:w="12240" w:h="15840" w:code="1"/>
      <w:pgMar w:top="1440" w:right="1440" w:bottom="1166" w:left="1440" w:header="54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FD" w:rsidRDefault="009A32FD" w:rsidP="00334AF5">
      <w:pPr>
        <w:spacing w:after="0" w:line="240" w:lineRule="auto"/>
      </w:pPr>
      <w:r>
        <w:separator/>
      </w:r>
    </w:p>
  </w:endnote>
  <w:endnote w:type="continuationSeparator" w:id="0">
    <w:p w:rsidR="009A32FD" w:rsidRDefault="009A32FD" w:rsidP="0033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ndalus">
    <w:panose1 w:val="02020603050405020304"/>
    <w:charset w:val="00"/>
    <w:family w:val="roman"/>
    <w:pitch w:val="variable"/>
    <w:sig w:usb0="00002003" w:usb1="80000000" w:usb2="00000008" w:usb3="00000000" w:csb0="00000041" w:csb1="00000000"/>
  </w:font>
  <w:font w:name="Euphemia">
    <w:panose1 w:val="020B0503040102020104"/>
    <w:charset w:val="00"/>
    <w:family w:val="swiss"/>
    <w:pitch w:val="variable"/>
    <w:sig w:usb0="8000006F" w:usb1="0000004A" w:usb2="00002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D74" w:rsidRPr="008C0EAF" w:rsidRDefault="00E64D74" w:rsidP="00E64D74">
    <w:pPr>
      <w:jc w:val="center"/>
      <w:rPr>
        <w:rFonts w:ascii="Times New Roman" w:hAnsi="Times New Roman"/>
        <w:b/>
        <w:sz w:val="28"/>
        <w:szCs w:val="28"/>
      </w:rPr>
    </w:pPr>
    <w:r w:rsidRPr="008C0EAF">
      <w:rPr>
        <w:rFonts w:ascii="Times New Roman" w:hAnsi="Times New Roman"/>
        <w:b/>
        <w:sz w:val="28"/>
        <w:szCs w:val="28"/>
      </w:rPr>
      <w:t xml:space="preserve">Please return via email to </w:t>
    </w:r>
    <w:hyperlink r:id="rId1" w:history="1">
      <w:r w:rsidRPr="008C0EAF">
        <w:rPr>
          <w:rStyle w:val="Hyperlink"/>
          <w:rFonts w:ascii="Times New Roman" w:hAnsi="Times New Roman"/>
          <w:b/>
          <w:sz w:val="28"/>
          <w:szCs w:val="28"/>
        </w:rPr>
        <w:t>nlowe@ncmedsoc.org</w:t>
      </w:r>
    </w:hyperlink>
    <w:r w:rsidRPr="008C0EAF">
      <w:rPr>
        <w:rFonts w:ascii="Times New Roman" w:hAnsi="Times New Roman"/>
        <w:b/>
        <w:sz w:val="28"/>
        <w:szCs w:val="28"/>
      </w:rPr>
      <w:t xml:space="preserve"> by </w:t>
    </w:r>
    <w:r w:rsidR="0010129F">
      <w:rPr>
        <w:rFonts w:ascii="Times New Roman" w:hAnsi="Times New Roman"/>
        <w:b/>
        <w:sz w:val="28"/>
        <w:szCs w:val="28"/>
      </w:rPr>
      <w:t>September</w:t>
    </w:r>
    <w:r w:rsidRPr="008C0EAF">
      <w:rPr>
        <w:rFonts w:ascii="Times New Roman" w:hAnsi="Times New Roman"/>
        <w:b/>
        <w:sz w:val="28"/>
        <w:szCs w:val="28"/>
      </w:rPr>
      <w:t xml:space="preserve"> 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FD" w:rsidRDefault="009A32FD" w:rsidP="00334AF5">
      <w:pPr>
        <w:spacing w:after="0" w:line="240" w:lineRule="auto"/>
      </w:pPr>
      <w:r>
        <w:separator/>
      </w:r>
    </w:p>
  </w:footnote>
  <w:footnote w:type="continuationSeparator" w:id="0">
    <w:p w:rsidR="009A32FD" w:rsidRDefault="009A32FD" w:rsidP="0033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FD" w:rsidRPr="007E6A57" w:rsidRDefault="009A32FD" w:rsidP="007E6A57">
    <w:pPr>
      <w:pStyle w:val="Header"/>
      <w:jc w:val="center"/>
      <w:rPr>
        <w:rFonts w:ascii="Palatino Linotype" w:hAnsi="Palatino Linotype"/>
        <w:sz w:val="20"/>
        <w:szCs w:val="20"/>
      </w:rPr>
    </w:pPr>
    <w:r w:rsidRPr="007E6A57">
      <w:rPr>
        <w:rFonts w:ascii="Palatino Linotype" w:hAnsi="Palatino Linotype"/>
        <w:sz w:val="20"/>
        <w:szCs w:val="20"/>
      </w:rPr>
      <w:t xml:space="preserve">North Carolina Society of Eye Physicians and Surgeons, p. </w:t>
    </w:r>
    <w:r w:rsidR="007D438F" w:rsidRPr="007E6A57">
      <w:rPr>
        <w:rFonts w:ascii="Palatino Linotype" w:hAnsi="Palatino Linotype"/>
        <w:sz w:val="20"/>
        <w:szCs w:val="20"/>
      </w:rPr>
      <w:fldChar w:fldCharType="begin"/>
    </w:r>
    <w:r w:rsidRPr="007E6A57">
      <w:rPr>
        <w:rFonts w:ascii="Palatino Linotype" w:hAnsi="Palatino Linotype"/>
        <w:sz w:val="20"/>
        <w:szCs w:val="20"/>
      </w:rPr>
      <w:instrText xml:space="preserve"> PAGE   \* MERGEFORMAT </w:instrText>
    </w:r>
    <w:r w:rsidR="007D438F" w:rsidRPr="007E6A57">
      <w:rPr>
        <w:rFonts w:ascii="Palatino Linotype" w:hAnsi="Palatino Linotype"/>
        <w:sz w:val="20"/>
        <w:szCs w:val="20"/>
      </w:rPr>
      <w:fldChar w:fldCharType="separate"/>
    </w:r>
    <w:r w:rsidR="00CA2E80">
      <w:rPr>
        <w:rFonts w:ascii="Palatino Linotype" w:hAnsi="Palatino Linotype"/>
        <w:noProof/>
        <w:sz w:val="20"/>
        <w:szCs w:val="20"/>
      </w:rPr>
      <w:t>2</w:t>
    </w:r>
    <w:r w:rsidR="007D438F" w:rsidRPr="007E6A57">
      <w:rPr>
        <w:rFonts w:ascii="Palatino Linotype" w:hAnsi="Palatino Linotype"/>
        <w:sz w:val="20"/>
        <w:szCs w:val="20"/>
      </w:rPr>
      <w:fldChar w:fldCharType="end"/>
    </w:r>
  </w:p>
  <w:p w:rsidR="009A32FD" w:rsidRDefault="009A32FD" w:rsidP="007E6A57">
    <w:pPr>
      <w:pStyle w:val="Header"/>
      <w:jc w:val="center"/>
      <w:rPr>
        <w:sz w:val="20"/>
        <w:szCs w:val="20"/>
      </w:rPr>
    </w:pPr>
  </w:p>
  <w:p w:rsidR="009A32FD" w:rsidRDefault="009A32FD" w:rsidP="007E6A57">
    <w:pPr>
      <w:pStyle w:val="Header"/>
      <w:jc w:val="center"/>
      <w:rPr>
        <w:sz w:val="20"/>
        <w:szCs w:val="20"/>
      </w:rPr>
    </w:pPr>
  </w:p>
  <w:p w:rsidR="009A32FD" w:rsidRPr="007E6A57" w:rsidRDefault="009A32FD" w:rsidP="007E6A57">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2FD" w:rsidRPr="009D06AA" w:rsidRDefault="009A32FD" w:rsidP="007E6A57">
    <w:pPr>
      <w:spacing w:before="240" w:after="0" w:line="240" w:lineRule="auto"/>
      <w:ind w:left="3060" w:right="-187"/>
      <w:rPr>
        <w:rFonts w:ascii="Palatino Linotype" w:hAnsi="Palatino Linotype" w:cs="Andalus"/>
        <w:b/>
        <w:color w:val="0070C0"/>
        <w:sz w:val="24"/>
        <w:szCs w:val="24"/>
      </w:rPr>
    </w:pPr>
    <w:r w:rsidRPr="009D06AA">
      <w:rPr>
        <w:rFonts w:ascii="Palatino Linotype" w:hAnsi="Palatino Linotype" w:cs="Andalus"/>
        <w:noProof/>
        <w:color w:val="0070C0"/>
        <w:sz w:val="24"/>
        <w:szCs w:val="24"/>
      </w:rPr>
      <w:drawing>
        <wp:anchor distT="0" distB="0" distL="114300" distR="114300" simplePos="0" relativeHeight="251659264" behindDoc="1" locked="0" layoutInCell="1" allowOverlap="1">
          <wp:simplePos x="0" y="0"/>
          <wp:positionH relativeFrom="column">
            <wp:posOffset>180975</wp:posOffset>
          </wp:positionH>
          <wp:positionV relativeFrom="paragraph">
            <wp:posOffset>-38100</wp:posOffset>
          </wp:positionV>
          <wp:extent cx="1790700" cy="990600"/>
          <wp:effectExtent l="19050" t="0" r="0" b="0"/>
          <wp:wrapNone/>
          <wp:docPr id="3" name="Picture 1" descr="n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a"/>
                  <pic:cNvPicPr>
                    <a:picLocks noChangeAspect="1" noChangeArrowheads="1"/>
                  </pic:cNvPicPr>
                </pic:nvPicPr>
                <pic:blipFill>
                  <a:blip r:embed="rId1"/>
                  <a:stretch>
                    <a:fillRect/>
                  </a:stretch>
                </pic:blipFill>
                <pic:spPr bwMode="auto">
                  <a:xfrm>
                    <a:off x="0" y="0"/>
                    <a:ext cx="1790700" cy="990600"/>
                  </a:xfrm>
                  <a:prstGeom prst="rect">
                    <a:avLst/>
                  </a:prstGeom>
                  <a:noFill/>
                  <a:ln w="9525">
                    <a:noFill/>
                    <a:miter lim="800000"/>
                    <a:headEnd/>
                    <a:tailEnd/>
                  </a:ln>
                </pic:spPr>
              </pic:pic>
            </a:graphicData>
          </a:graphic>
        </wp:anchor>
      </w:drawing>
    </w:r>
    <w:r w:rsidRPr="009D06AA">
      <w:rPr>
        <w:rFonts w:ascii="Palatino Linotype" w:hAnsi="Palatino Linotype" w:cs="Andalus"/>
        <w:b/>
        <w:color w:val="0070C0"/>
        <w:sz w:val="24"/>
        <w:szCs w:val="24"/>
      </w:rPr>
      <w:t>North Carolina Society of Eye Physicians &amp; Surgeons</w:t>
    </w:r>
  </w:p>
  <w:p w:rsidR="009A32FD" w:rsidRPr="009D06AA" w:rsidRDefault="009A32FD" w:rsidP="007E6A57">
    <w:pPr>
      <w:spacing w:before="80" w:after="0" w:line="240" w:lineRule="auto"/>
      <w:ind w:left="3060" w:right="-547"/>
      <w:rPr>
        <w:rFonts w:ascii="Euphemia" w:hAnsi="Euphemia" w:cs="Andalus"/>
        <w:sz w:val="17"/>
        <w:szCs w:val="17"/>
      </w:rPr>
    </w:pPr>
    <w:r w:rsidRPr="009D06AA">
      <w:rPr>
        <w:rFonts w:ascii="Euphemia" w:hAnsi="Euphemia" w:cs="Andalus"/>
        <w:sz w:val="17"/>
        <w:szCs w:val="17"/>
      </w:rPr>
      <w:t xml:space="preserve">PO Box </w:t>
    </w:r>
    <w:proofErr w:type="gramStart"/>
    <w:r w:rsidRPr="009D06AA">
      <w:rPr>
        <w:rFonts w:ascii="Euphemia" w:hAnsi="Euphemia" w:cs="Andalus"/>
        <w:sz w:val="17"/>
        <w:szCs w:val="17"/>
      </w:rPr>
      <w:t>27167  |</w:t>
    </w:r>
    <w:proofErr w:type="gramEnd"/>
    <w:r w:rsidRPr="009D06AA">
      <w:rPr>
        <w:rFonts w:ascii="Euphemia" w:hAnsi="Euphemia" w:cs="Andalus"/>
        <w:sz w:val="17"/>
        <w:szCs w:val="17"/>
      </w:rPr>
      <w:t xml:space="preserve">  Raleigh, NC  27611  |  Tel: 919-833-3836 </w:t>
    </w:r>
  </w:p>
  <w:p w:rsidR="009A32FD" w:rsidRPr="009D06AA" w:rsidRDefault="009A32FD" w:rsidP="007E6A57">
    <w:pPr>
      <w:spacing w:before="80" w:after="0" w:line="240" w:lineRule="auto"/>
      <w:ind w:left="3060" w:right="-547"/>
      <w:rPr>
        <w:rFonts w:ascii="Euphemia" w:hAnsi="Euphemia" w:cs="Andalus"/>
        <w:sz w:val="17"/>
        <w:szCs w:val="17"/>
      </w:rPr>
    </w:pPr>
    <w:r w:rsidRPr="009D06AA">
      <w:rPr>
        <w:rFonts w:ascii="Euphemia" w:hAnsi="Euphemia" w:cs="Andalus"/>
        <w:sz w:val="17"/>
        <w:szCs w:val="17"/>
      </w:rPr>
      <w:t>Fax: 919-833-</w:t>
    </w:r>
    <w:proofErr w:type="gramStart"/>
    <w:r w:rsidRPr="009D06AA">
      <w:rPr>
        <w:rFonts w:ascii="Euphemia" w:hAnsi="Euphemia" w:cs="Andalus"/>
        <w:sz w:val="17"/>
        <w:szCs w:val="17"/>
      </w:rPr>
      <w:t>2023  |</w:t>
    </w:r>
    <w:proofErr w:type="gramEnd"/>
    <w:r w:rsidRPr="009D06AA">
      <w:rPr>
        <w:rFonts w:ascii="Euphemia" w:hAnsi="Euphemia" w:cs="Andalus"/>
        <w:sz w:val="17"/>
        <w:szCs w:val="17"/>
      </w:rPr>
      <w:t xml:space="preserve">  ncoph@ncmedsoc.org  |  www.nceyemd.org </w:t>
    </w:r>
  </w:p>
  <w:p w:rsidR="009A32FD" w:rsidRDefault="009A32FD" w:rsidP="007E6A57">
    <w:pPr>
      <w:pStyle w:val="Header"/>
      <w:ind w:left="3060"/>
      <w:rPr>
        <w:sz w:val="16"/>
        <w:szCs w:val="16"/>
      </w:rPr>
    </w:pPr>
  </w:p>
  <w:p w:rsidR="009A32FD" w:rsidRPr="002E0F0D" w:rsidRDefault="009A32FD" w:rsidP="007E6A57">
    <w:pPr>
      <w:pStyle w:val="Header"/>
      <w:ind w:left="30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D4E16"/>
    <w:multiLevelType w:val="hybridMultilevel"/>
    <w:tmpl w:val="B3183394"/>
    <w:lvl w:ilvl="0" w:tplc="6E3C9514">
      <w:start w:val="20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436D38"/>
    <w:multiLevelType w:val="hybridMultilevel"/>
    <w:tmpl w:val="1DA466F0"/>
    <w:lvl w:ilvl="0" w:tplc="7904129A">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02"/>
    <w:rsid w:val="00007CF0"/>
    <w:rsid w:val="000136C1"/>
    <w:rsid w:val="00013A00"/>
    <w:rsid w:val="00034941"/>
    <w:rsid w:val="00046A61"/>
    <w:rsid w:val="00054387"/>
    <w:rsid w:val="00054B27"/>
    <w:rsid w:val="000555F7"/>
    <w:rsid w:val="000667DD"/>
    <w:rsid w:val="0008486A"/>
    <w:rsid w:val="000A1A52"/>
    <w:rsid w:val="000A7E91"/>
    <w:rsid w:val="000C3C43"/>
    <w:rsid w:val="000E3B72"/>
    <w:rsid w:val="000F6EF7"/>
    <w:rsid w:val="000F7DFC"/>
    <w:rsid w:val="0010129F"/>
    <w:rsid w:val="001016F8"/>
    <w:rsid w:val="00103F30"/>
    <w:rsid w:val="001155D5"/>
    <w:rsid w:val="001349F5"/>
    <w:rsid w:val="00140F69"/>
    <w:rsid w:val="00151E1B"/>
    <w:rsid w:val="001646EE"/>
    <w:rsid w:val="00165940"/>
    <w:rsid w:val="00177A56"/>
    <w:rsid w:val="00183213"/>
    <w:rsid w:val="0019666E"/>
    <w:rsid w:val="001976F6"/>
    <w:rsid w:val="001B5B9F"/>
    <w:rsid w:val="001C0145"/>
    <w:rsid w:val="001C32BE"/>
    <w:rsid w:val="001C36F7"/>
    <w:rsid w:val="001D1E7D"/>
    <w:rsid w:val="001E3795"/>
    <w:rsid w:val="00223CC3"/>
    <w:rsid w:val="0023528F"/>
    <w:rsid w:val="00241227"/>
    <w:rsid w:val="0024628A"/>
    <w:rsid w:val="00252C25"/>
    <w:rsid w:val="002706D8"/>
    <w:rsid w:val="0029216B"/>
    <w:rsid w:val="00294D54"/>
    <w:rsid w:val="00296B70"/>
    <w:rsid w:val="00297C7E"/>
    <w:rsid w:val="002A31FB"/>
    <w:rsid w:val="002A4A3B"/>
    <w:rsid w:val="002B1ACB"/>
    <w:rsid w:val="002B2842"/>
    <w:rsid w:val="002B2A41"/>
    <w:rsid w:val="002B7BD2"/>
    <w:rsid w:val="002C1702"/>
    <w:rsid w:val="002C38F3"/>
    <w:rsid w:val="002C439A"/>
    <w:rsid w:val="002C5FD5"/>
    <w:rsid w:val="002F020B"/>
    <w:rsid w:val="002F0E86"/>
    <w:rsid w:val="002F385C"/>
    <w:rsid w:val="002F521F"/>
    <w:rsid w:val="003035A6"/>
    <w:rsid w:val="00303852"/>
    <w:rsid w:val="003057FB"/>
    <w:rsid w:val="00320BC7"/>
    <w:rsid w:val="00325D65"/>
    <w:rsid w:val="00334AF5"/>
    <w:rsid w:val="00335CB6"/>
    <w:rsid w:val="00341369"/>
    <w:rsid w:val="00342CB4"/>
    <w:rsid w:val="00343E85"/>
    <w:rsid w:val="003530B6"/>
    <w:rsid w:val="00372C48"/>
    <w:rsid w:val="00376197"/>
    <w:rsid w:val="00385910"/>
    <w:rsid w:val="00391D75"/>
    <w:rsid w:val="00394266"/>
    <w:rsid w:val="003969EE"/>
    <w:rsid w:val="003A0FB3"/>
    <w:rsid w:val="003A3EA3"/>
    <w:rsid w:val="003B31F0"/>
    <w:rsid w:val="003B3421"/>
    <w:rsid w:val="003B57A5"/>
    <w:rsid w:val="003B6029"/>
    <w:rsid w:val="003D09C8"/>
    <w:rsid w:val="003D0AF1"/>
    <w:rsid w:val="003E1F0F"/>
    <w:rsid w:val="003E2065"/>
    <w:rsid w:val="003E768D"/>
    <w:rsid w:val="003F28D2"/>
    <w:rsid w:val="003F6B77"/>
    <w:rsid w:val="0040425B"/>
    <w:rsid w:val="00446120"/>
    <w:rsid w:val="00451E33"/>
    <w:rsid w:val="00457211"/>
    <w:rsid w:val="0046799B"/>
    <w:rsid w:val="004725BF"/>
    <w:rsid w:val="00477848"/>
    <w:rsid w:val="004844E9"/>
    <w:rsid w:val="00491E28"/>
    <w:rsid w:val="00496BE9"/>
    <w:rsid w:val="00496C93"/>
    <w:rsid w:val="004A0598"/>
    <w:rsid w:val="004A0AAE"/>
    <w:rsid w:val="004A56A9"/>
    <w:rsid w:val="004B04D6"/>
    <w:rsid w:val="004B33D7"/>
    <w:rsid w:val="004B6D86"/>
    <w:rsid w:val="004C1A57"/>
    <w:rsid w:val="004D7215"/>
    <w:rsid w:val="004E0DB7"/>
    <w:rsid w:val="005026E8"/>
    <w:rsid w:val="005060D5"/>
    <w:rsid w:val="00506B77"/>
    <w:rsid w:val="0051058E"/>
    <w:rsid w:val="00510BC1"/>
    <w:rsid w:val="00512969"/>
    <w:rsid w:val="00514947"/>
    <w:rsid w:val="005267BA"/>
    <w:rsid w:val="00537860"/>
    <w:rsid w:val="00545EF7"/>
    <w:rsid w:val="005651E1"/>
    <w:rsid w:val="005708EA"/>
    <w:rsid w:val="00573EB2"/>
    <w:rsid w:val="005770E3"/>
    <w:rsid w:val="00582A1A"/>
    <w:rsid w:val="005A0AA8"/>
    <w:rsid w:val="005A6CE0"/>
    <w:rsid w:val="005B2CAC"/>
    <w:rsid w:val="005B61FB"/>
    <w:rsid w:val="005B650C"/>
    <w:rsid w:val="005B7FF9"/>
    <w:rsid w:val="005D4249"/>
    <w:rsid w:val="005F5D1A"/>
    <w:rsid w:val="00601C1D"/>
    <w:rsid w:val="00606AA0"/>
    <w:rsid w:val="006108E9"/>
    <w:rsid w:val="00613DAA"/>
    <w:rsid w:val="00613E90"/>
    <w:rsid w:val="00632666"/>
    <w:rsid w:val="00633760"/>
    <w:rsid w:val="0064681F"/>
    <w:rsid w:val="00670422"/>
    <w:rsid w:val="00681AEA"/>
    <w:rsid w:val="00684A5A"/>
    <w:rsid w:val="00686229"/>
    <w:rsid w:val="006931BC"/>
    <w:rsid w:val="00695E77"/>
    <w:rsid w:val="00696B22"/>
    <w:rsid w:val="00696B75"/>
    <w:rsid w:val="006A6768"/>
    <w:rsid w:val="006B2931"/>
    <w:rsid w:val="006B7DC8"/>
    <w:rsid w:val="006D31A4"/>
    <w:rsid w:val="006D7AB3"/>
    <w:rsid w:val="006E7DAC"/>
    <w:rsid w:val="006F0F69"/>
    <w:rsid w:val="006F3ACC"/>
    <w:rsid w:val="006F458A"/>
    <w:rsid w:val="0070276F"/>
    <w:rsid w:val="00714621"/>
    <w:rsid w:val="007176E3"/>
    <w:rsid w:val="00717C62"/>
    <w:rsid w:val="00726334"/>
    <w:rsid w:val="0075086B"/>
    <w:rsid w:val="007523F9"/>
    <w:rsid w:val="00760383"/>
    <w:rsid w:val="007624B2"/>
    <w:rsid w:val="0077075E"/>
    <w:rsid w:val="00771B92"/>
    <w:rsid w:val="00777F40"/>
    <w:rsid w:val="007915D8"/>
    <w:rsid w:val="007927A8"/>
    <w:rsid w:val="00792869"/>
    <w:rsid w:val="007A51B0"/>
    <w:rsid w:val="007A64D1"/>
    <w:rsid w:val="007D438F"/>
    <w:rsid w:val="007D5733"/>
    <w:rsid w:val="007D648F"/>
    <w:rsid w:val="007E296B"/>
    <w:rsid w:val="007E6A57"/>
    <w:rsid w:val="007F5884"/>
    <w:rsid w:val="007F5A98"/>
    <w:rsid w:val="00802469"/>
    <w:rsid w:val="00803452"/>
    <w:rsid w:val="00804EBA"/>
    <w:rsid w:val="00812B77"/>
    <w:rsid w:val="00816A32"/>
    <w:rsid w:val="00825805"/>
    <w:rsid w:val="00825EBF"/>
    <w:rsid w:val="008333A1"/>
    <w:rsid w:val="00836C85"/>
    <w:rsid w:val="008448E2"/>
    <w:rsid w:val="0084710F"/>
    <w:rsid w:val="00847A45"/>
    <w:rsid w:val="008615EC"/>
    <w:rsid w:val="008922ED"/>
    <w:rsid w:val="008A22A8"/>
    <w:rsid w:val="008A5144"/>
    <w:rsid w:val="008B4309"/>
    <w:rsid w:val="008C3EB2"/>
    <w:rsid w:val="008C401D"/>
    <w:rsid w:val="008C47FD"/>
    <w:rsid w:val="008D2230"/>
    <w:rsid w:val="008D7C2A"/>
    <w:rsid w:val="008E1DAB"/>
    <w:rsid w:val="008E752B"/>
    <w:rsid w:val="009113CA"/>
    <w:rsid w:val="00944C50"/>
    <w:rsid w:val="00954C49"/>
    <w:rsid w:val="0096549D"/>
    <w:rsid w:val="009737E3"/>
    <w:rsid w:val="00976F58"/>
    <w:rsid w:val="00980332"/>
    <w:rsid w:val="009866E5"/>
    <w:rsid w:val="009876E1"/>
    <w:rsid w:val="00993370"/>
    <w:rsid w:val="009A20A3"/>
    <w:rsid w:val="009A32FD"/>
    <w:rsid w:val="009A4480"/>
    <w:rsid w:val="009B1D0C"/>
    <w:rsid w:val="009B295C"/>
    <w:rsid w:val="009C210A"/>
    <w:rsid w:val="009D644D"/>
    <w:rsid w:val="009D6E68"/>
    <w:rsid w:val="009E04F7"/>
    <w:rsid w:val="009E1B78"/>
    <w:rsid w:val="009E4075"/>
    <w:rsid w:val="009E431B"/>
    <w:rsid w:val="009E79E8"/>
    <w:rsid w:val="009F2BF6"/>
    <w:rsid w:val="009F4195"/>
    <w:rsid w:val="009F5C6E"/>
    <w:rsid w:val="00A02D31"/>
    <w:rsid w:val="00A03633"/>
    <w:rsid w:val="00A10D54"/>
    <w:rsid w:val="00A2177C"/>
    <w:rsid w:val="00A25571"/>
    <w:rsid w:val="00A4389F"/>
    <w:rsid w:val="00A60D2D"/>
    <w:rsid w:val="00A62350"/>
    <w:rsid w:val="00A66563"/>
    <w:rsid w:val="00A7235C"/>
    <w:rsid w:val="00A828ED"/>
    <w:rsid w:val="00A86883"/>
    <w:rsid w:val="00A86F73"/>
    <w:rsid w:val="00A90FD0"/>
    <w:rsid w:val="00A92181"/>
    <w:rsid w:val="00A93D87"/>
    <w:rsid w:val="00AA0484"/>
    <w:rsid w:val="00AB35EF"/>
    <w:rsid w:val="00AB521A"/>
    <w:rsid w:val="00AD3DF5"/>
    <w:rsid w:val="00AE1F5C"/>
    <w:rsid w:val="00AE347B"/>
    <w:rsid w:val="00AF53AD"/>
    <w:rsid w:val="00B02F08"/>
    <w:rsid w:val="00B040B9"/>
    <w:rsid w:val="00B147E3"/>
    <w:rsid w:val="00B15D83"/>
    <w:rsid w:val="00B23E62"/>
    <w:rsid w:val="00B37AE4"/>
    <w:rsid w:val="00B5403E"/>
    <w:rsid w:val="00B62430"/>
    <w:rsid w:val="00B67875"/>
    <w:rsid w:val="00B72ED2"/>
    <w:rsid w:val="00B74D94"/>
    <w:rsid w:val="00B808C6"/>
    <w:rsid w:val="00B844D7"/>
    <w:rsid w:val="00B93C45"/>
    <w:rsid w:val="00B95B3B"/>
    <w:rsid w:val="00B96E18"/>
    <w:rsid w:val="00B97123"/>
    <w:rsid w:val="00BA4DD0"/>
    <w:rsid w:val="00BA56B1"/>
    <w:rsid w:val="00BB5D1D"/>
    <w:rsid w:val="00BC1765"/>
    <w:rsid w:val="00BC4965"/>
    <w:rsid w:val="00BC4D89"/>
    <w:rsid w:val="00BC744D"/>
    <w:rsid w:val="00BD2DA5"/>
    <w:rsid w:val="00BD634C"/>
    <w:rsid w:val="00BE1287"/>
    <w:rsid w:val="00BF0A7A"/>
    <w:rsid w:val="00BF34F2"/>
    <w:rsid w:val="00BF4E4A"/>
    <w:rsid w:val="00C0591A"/>
    <w:rsid w:val="00C1115F"/>
    <w:rsid w:val="00C24E80"/>
    <w:rsid w:val="00C26E24"/>
    <w:rsid w:val="00C37E81"/>
    <w:rsid w:val="00C41F1B"/>
    <w:rsid w:val="00C4329A"/>
    <w:rsid w:val="00C4361A"/>
    <w:rsid w:val="00C43D0D"/>
    <w:rsid w:val="00C43D73"/>
    <w:rsid w:val="00C475DC"/>
    <w:rsid w:val="00C54B80"/>
    <w:rsid w:val="00C65CA8"/>
    <w:rsid w:val="00C72355"/>
    <w:rsid w:val="00C74F0E"/>
    <w:rsid w:val="00C83FA5"/>
    <w:rsid w:val="00C857C7"/>
    <w:rsid w:val="00C866C3"/>
    <w:rsid w:val="00C93C1A"/>
    <w:rsid w:val="00CA2E80"/>
    <w:rsid w:val="00CA5D7A"/>
    <w:rsid w:val="00CB0000"/>
    <w:rsid w:val="00CB5B6D"/>
    <w:rsid w:val="00CB7C7D"/>
    <w:rsid w:val="00CD30F9"/>
    <w:rsid w:val="00CD3B71"/>
    <w:rsid w:val="00CE5398"/>
    <w:rsid w:val="00CF20A6"/>
    <w:rsid w:val="00D02C06"/>
    <w:rsid w:val="00D05598"/>
    <w:rsid w:val="00D05DE1"/>
    <w:rsid w:val="00D0737D"/>
    <w:rsid w:val="00D1473B"/>
    <w:rsid w:val="00D14877"/>
    <w:rsid w:val="00D15EA6"/>
    <w:rsid w:val="00D234CB"/>
    <w:rsid w:val="00D267F0"/>
    <w:rsid w:val="00D26E3C"/>
    <w:rsid w:val="00D30DC8"/>
    <w:rsid w:val="00D62E4D"/>
    <w:rsid w:val="00D647D3"/>
    <w:rsid w:val="00D65D97"/>
    <w:rsid w:val="00D66987"/>
    <w:rsid w:val="00D8493B"/>
    <w:rsid w:val="00D90102"/>
    <w:rsid w:val="00D9180E"/>
    <w:rsid w:val="00D9202D"/>
    <w:rsid w:val="00D96D7F"/>
    <w:rsid w:val="00DB55F1"/>
    <w:rsid w:val="00DC2FC2"/>
    <w:rsid w:val="00DC5CA0"/>
    <w:rsid w:val="00DC69B0"/>
    <w:rsid w:val="00DD3026"/>
    <w:rsid w:val="00DD54BE"/>
    <w:rsid w:val="00DD648C"/>
    <w:rsid w:val="00E057F4"/>
    <w:rsid w:val="00E05D00"/>
    <w:rsid w:val="00E2171F"/>
    <w:rsid w:val="00E23432"/>
    <w:rsid w:val="00E23F98"/>
    <w:rsid w:val="00E2448E"/>
    <w:rsid w:val="00E31987"/>
    <w:rsid w:val="00E34E7B"/>
    <w:rsid w:val="00E364F5"/>
    <w:rsid w:val="00E41799"/>
    <w:rsid w:val="00E45016"/>
    <w:rsid w:val="00E4742A"/>
    <w:rsid w:val="00E52949"/>
    <w:rsid w:val="00E61982"/>
    <w:rsid w:val="00E64D74"/>
    <w:rsid w:val="00E82749"/>
    <w:rsid w:val="00E94EF3"/>
    <w:rsid w:val="00E96CB4"/>
    <w:rsid w:val="00EA62B2"/>
    <w:rsid w:val="00EB28E4"/>
    <w:rsid w:val="00EC2BE3"/>
    <w:rsid w:val="00EC3A04"/>
    <w:rsid w:val="00EC43F5"/>
    <w:rsid w:val="00EC7870"/>
    <w:rsid w:val="00EE4F7F"/>
    <w:rsid w:val="00EF4BB4"/>
    <w:rsid w:val="00EF61D7"/>
    <w:rsid w:val="00F034F1"/>
    <w:rsid w:val="00F05B90"/>
    <w:rsid w:val="00F05E69"/>
    <w:rsid w:val="00F27D97"/>
    <w:rsid w:val="00F315B9"/>
    <w:rsid w:val="00F36587"/>
    <w:rsid w:val="00F478E0"/>
    <w:rsid w:val="00F51AE6"/>
    <w:rsid w:val="00F5577D"/>
    <w:rsid w:val="00F64743"/>
    <w:rsid w:val="00F70E81"/>
    <w:rsid w:val="00F73767"/>
    <w:rsid w:val="00F82437"/>
    <w:rsid w:val="00F938C9"/>
    <w:rsid w:val="00F95A88"/>
    <w:rsid w:val="00FB2BAD"/>
    <w:rsid w:val="00FB7527"/>
    <w:rsid w:val="00FE2232"/>
    <w:rsid w:val="00FE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21D86E9-AF51-4F4C-8BFF-B3C26185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F5"/>
  </w:style>
  <w:style w:type="paragraph" w:styleId="Footer">
    <w:name w:val="footer"/>
    <w:basedOn w:val="Normal"/>
    <w:link w:val="FooterChar"/>
    <w:uiPriority w:val="99"/>
    <w:unhideWhenUsed/>
    <w:rsid w:val="00334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F5"/>
  </w:style>
  <w:style w:type="character" w:styleId="Hyperlink">
    <w:name w:val="Hyperlink"/>
    <w:basedOn w:val="DefaultParagraphFont"/>
    <w:uiPriority w:val="99"/>
    <w:unhideWhenUsed/>
    <w:rsid w:val="00334AF5"/>
    <w:rPr>
      <w:color w:val="0000FF" w:themeColor="hyperlink"/>
      <w:u w:val="single"/>
    </w:rPr>
  </w:style>
  <w:style w:type="paragraph" w:styleId="ListParagraph">
    <w:name w:val="List Paragraph"/>
    <w:basedOn w:val="Normal"/>
    <w:uiPriority w:val="34"/>
    <w:qFormat/>
    <w:rsid w:val="00D9180E"/>
    <w:pPr>
      <w:ind w:left="720"/>
      <w:contextualSpacing/>
    </w:pPr>
  </w:style>
  <w:style w:type="table" w:styleId="TableGrid">
    <w:name w:val="Table Grid"/>
    <w:basedOn w:val="TableNormal"/>
    <w:uiPriority w:val="59"/>
    <w:rsid w:val="00D9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5B9"/>
    <w:rPr>
      <w:rFonts w:ascii="Tahoma" w:hAnsi="Tahoma" w:cs="Tahoma"/>
      <w:sz w:val="16"/>
      <w:szCs w:val="16"/>
    </w:rPr>
  </w:style>
  <w:style w:type="character" w:styleId="HTMLTypewriter">
    <w:name w:val="HTML Typewriter"/>
    <w:basedOn w:val="DefaultParagraphFont"/>
    <w:uiPriority w:val="99"/>
    <w:semiHidden/>
    <w:unhideWhenUsed/>
    <w:rsid w:val="0046799B"/>
    <w:rPr>
      <w:rFonts w:ascii="Verdana" w:eastAsiaTheme="minorHAnsi" w:hAnsi="Verdana"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lowe@ncmedso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lowe@ncmedsoc.org"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nlowe@ncmedso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Denna Suko</dc:creator>
  <cp:lastModifiedBy>Denna Suko</cp:lastModifiedBy>
  <cp:revision>4</cp:revision>
  <cp:lastPrinted>2014-11-11T16:05:00Z</cp:lastPrinted>
  <dcterms:created xsi:type="dcterms:W3CDTF">2016-07-13T18:49:00Z</dcterms:created>
  <dcterms:modified xsi:type="dcterms:W3CDTF">2016-09-09T12:38:00Z</dcterms:modified>
</cp:coreProperties>
</file>