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C8" w:rsidRPr="00B70288" w:rsidRDefault="0056384F" w:rsidP="00B70288">
      <w:pPr>
        <w:jc w:val="center"/>
        <w:rPr>
          <w:b/>
          <w:sz w:val="28"/>
          <w:szCs w:val="28"/>
        </w:rPr>
      </w:pPr>
      <w:r w:rsidRPr="00926FC3">
        <w:rPr>
          <w:b/>
          <w:i/>
          <w:sz w:val="28"/>
          <w:szCs w:val="28"/>
        </w:rPr>
        <w:t>Changed Forever</w:t>
      </w:r>
      <w:r w:rsidR="002177E6" w:rsidRPr="00B70288">
        <w:rPr>
          <w:b/>
          <w:sz w:val="28"/>
          <w:szCs w:val="28"/>
        </w:rPr>
        <w:t>: Narrative Reflection in the 3</w:t>
      </w:r>
      <w:r w:rsidR="002177E6" w:rsidRPr="00B70288">
        <w:rPr>
          <w:b/>
          <w:sz w:val="28"/>
          <w:szCs w:val="28"/>
          <w:vertAlign w:val="superscript"/>
        </w:rPr>
        <w:t>rd</w:t>
      </w:r>
      <w:r w:rsidR="002177E6" w:rsidRPr="00B70288">
        <w:rPr>
          <w:b/>
          <w:sz w:val="28"/>
          <w:szCs w:val="28"/>
        </w:rPr>
        <w:t xml:space="preserve"> Year Internal Medicine Clerkship</w:t>
      </w:r>
    </w:p>
    <w:p w:rsidR="00BB5DC8" w:rsidRPr="00DF644A" w:rsidRDefault="0056384F" w:rsidP="00B70288">
      <w:pPr>
        <w:jc w:val="center"/>
        <w:rPr>
          <w:sz w:val="24"/>
          <w:szCs w:val="24"/>
        </w:rPr>
      </w:pPr>
      <w:r>
        <w:rPr>
          <w:sz w:val="24"/>
          <w:szCs w:val="24"/>
        </w:rPr>
        <w:t>Cynthia A. Burns, MD, FACP</w:t>
      </w:r>
    </w:p>
    <w:p w:rsidR="00BB5DC8" w:rsidRDefault="0056384F" w:rsidP="00B70288">
      <w:pPr>
        <w:jc w:val="center"/>
        <w:rPr>
          <w:sz w:val="24"/>
          <w:szCs w:val="24"/>
        </w:rPr>
      </w:pPr>
      <w:r>
        <w:rPr>
          <w:sz w:val="24"/>
          <w:szCs w:val="24"/>
        </w:rPr>
        <w:t>K. Patrick Ober, MD &amp; Ann Lambros, PhD</w:t>
      </w:r>
    </w:p>
    <w:p w:rsidR="002177E6" w:rsidRPr="00DF644A" w:rsidRDefault="002177E6" w:rsidP="00B70288">
      <w:pPr>
        <w:jc w:val="center"/>
        <w:rPr>
          <w:sz w:val="24"/>
          <w:szCs w:val="24"/>
        </w:rPr>
      </w:pPr>
      <w:r>
        <w:rPr>
          <w:sz w:val="24"/>
          <w:szCs w:val="24"/>
        </w:rPr>
        <w:t>Wake Forest School of Medicine</w:t>
      </w:r>
    </w:p>
    <w:p w:rsidR="00845B60" w:rsidRPr="00845B60" w:rsidRDefault="00845B60" w:rsidP="00845B60">
      <w:pPr>
        <w:rPr>
          <w:sz w:val="24"/>
          <w:szCs w:val="24"/>
          <w:u w:val="single"/>
        </w:rPr>
      </w:pPr>
      <w:r w:rsidRPr="00845B60">
        <w:rPr>
          <w:sz w:val="24"/>
          <w:szCs w:val="24"/>
          <w:u w:val="single"/>
        </w:rPr>
        <w:t>Background:</w:t>
      </w:r>
    </w:p>
    <w:p w:rsidR="00DF6C22" w:rsidRDefault="00A23156" w:rsidP="0031692C">
      <w:pPr>
        <w:rPr>
          <w:sz w:val="24"/>
          <w:szCs w:val="24"/>
        </w:rPr>
      </w:pPr>
      <w:r>
        <w:rPr>
          <w:sz w:val="24"/>
          <w:szCs w:val="24"/>
        </w:rPr>
        <w:tab/>
      </w:r>
      <w:r w:rsidR="001068A0" w:rsidRPr="0031692C">
        <w:rPr>
          <w:sz w:val="24"/>
          <w:szCs w:val="24"/>
        </w:rPr>
        <w:t>The third year of</w:t>
      </w:r>
      <w:r w:rsidR="00845B60" w:rsidRPr="0031692C">
        <w:rPr>
          <w:sz w:val="24"/>
          <w:szCs w:val="24"/>
        </w:rPr>
        <w:t xml:space="preserve"> the medical </w:t>
      </w:r>
      <w:r w:rsidR="001068A0" w:rsidRPr="0031692C">
        <w:rPr>
          <w:sz w:val="24"/>
          <w:szCs w:val="24"/>
        </w:rPr>
        <w:t>school</w:t>
      </w:r>
      <w:r w:rsidR="00845B60" w:rsidRPr="0031692C">
        <w:rPr>
          <w:sz w:val="24"/>
          <w:szCs w:val="24"/>
        </w:rPr>
        <w:t xml:space="preserve"> expose</w:t>
      </w:r>
      <w:r w:rsidR="001068A0" w:rsidRPr="0031692C">
        <w:rPr>
          <w:sz w:val="24"/>
          <w:szCs w:val="24"/>
        </w:rPr>
        <w:t>s</w:t>
      </w:r>
      <w:r w:rsidR="00845B60" w:rsidRPr="0031692C">
        <w:rPr>
          <w:sz w:val="24"/>
          <w:szCs w:val="24"/>
        </w:rPr>
        <w:t xml:space="preserve"> students</w:t>
      </w:r>
      <w:r w:rsidR="001068A0" w:rsidRPr="0031692C">
        <w:rPr>
          <w:sz w:val="24"/>
          <w:szCs w:val="24"/>
        </w:rPr>
        <w:t>, for the first time</w:t>
      </w:r>
      <w:r w:rsidR="00F65C3E" w:rsidRPr="0031692C">
        <w:rPr>
          <w:sz w:val="24"/>
          <w:szCs w:val="24"/>
        </w:rPr>
        <w:t xml:space="preserve"> on a daily basis</w:t>
      </w:r>
      <w:r w:rsidR="001068A0" w:rsidRPr="0031692C">
        <w:rPr>
          <w:sz w:val="24"/>
          <w:szCs w:val="24"/>
        </w:rPr>
        <w:t xml:space="preserve">, </w:t>
      </w:r>
      <w:r w:rsidR="00845B60" w:rsidRPr="0031692C">
        <w:rPr>
          <w:sz w:val="24"/>
          <w:szCs w:val="24"/>
        </w:rPr>
        <w:t xml:space="preserve">to </w:t>
      </w:r>
      <w:r w:rsidR="001068A0" w:rsidRPr="0031692C">
        <w:rPr>
          <w:sz w:val="24"/>
          <w:szCs w:val="24"/>
        </w:rPr>
        <w:t xml:space="preserve">the unique sights, sounds and </w:t>
      </w:r>
      <w:r w:rsidR="00845B60" w:rsidRPr="0031692C">
        <w:rPr>
          <w:sz w:val="24"/>
          <w:szCs w:val="24"/>
        </w:rPr>
        <w:t xml:space="preserve">situations that </w:t>
      </w:r>
      <w:r w:rsidR="001068A0" w:rsidRPr="0031692C">
        <w:rPr>
          <w:sz w:val="24"/>
          <w:szCs w:val="24"/>
        </w:rPr>
        <w:t>constitute direct patient care</w:t>
      </w:r>
      <w:r w:rsidR="00845B60" w:rsidRPr="0031692C">
        <w:rPr>
          <w:sz w:val="24"/>
          <w:szCs w:val="24"/>
        </w:rPr>
        <w:t xml:space="preserve">.  </w:t>
      </w:r>
      <w:r w:rsidR="006804B9" w:rsidRPr="0031692C">
        <w:rPr>
          <w:sz w:val="24"/>
          <w:szCs w:val="24"/>
        </w:rPr>
        <w:t>S</w:t>
      </w:r>
      <w:r w:rsidR="00C0161C" w:rsidRPr="0031692C">
        <w:rPr>
          <w:sz w:val="24"/>
          <w:szCs w:val="24"/>
        </w:rPr>
        <w:t>tudent</w:t>
      </w:r>
      <w:r w:rsidR="006804B9" w:rsidRPr="0031692C">
        <w:rPr>
          <w:sz w:val="24"/>
          <w:szCs w:val="24"/>
        </w:rPr>
        <w:t>s</w:t>
      </w:r>
      <w:r w:rsidR="00C0161C" w:rsidRPr="0031692C">
        <w:rPr>
          <w:sz w:val="24"/>
          <w:szCs w:val="24"/>
        </w:rPr>
        <w:t xml:space="preserve"> meet patients who will change them forever</w:t>
      </w:r>
      <w:r w:rsidR="00E80836" w:rsidRPr="0031692C">
        <w:rPr>
          <w:sz w:val="24"/>
          <w:szCs w:val="24"/>
        </w:rPr>
        <w:t xml:space="preserve"> and encounter situations they will never forget. </w:t>
      </w:r>
    </w:p>
    <w:p w:rsidR="00DF6C22" w:rsidRDefault="00A23156" w:rsidP="00DF6C22">
      <w:pPr>
        <w:rPr>
          <w:sz w:val="24"/>
          <w:szCs w:val="24"/>
        </w:rPr>
      </w:pPr>
      <w:r>
        <w:rPr>
          <w:sz w:val="24"/>
          <w:szCs w:val="24"/>
        </w:rPr>
        <w:tab/>
      </w:r>
      <w:r w:rsidR="0031692C" w:rsidRPr="0031692C">
        <w:rPr>
          <w:sz w:val="24"/>
          <w:szCs w:val="24"/>
        </w:rPr>
        <w:t xml:space="preserve">The </w:t>
      </w:r>
      <w:r w:rsidR="00E608C0">
        <w:rPr>
          <w:sz w:val="24"/>
          <w:szCs w:val="24"/>
        </w:rPr>
        <w:t xml:space="preserve">purpose of written narrative reflection </w:t>
      </w:r>
      <w:r w:rsidR="0031692C" w:rsidRPr="0031692C">
        <w:rPr>
          <w:sz w:val="24"/>
          <w:szCs w:val="24"/>
        </w:rPr>
        <w:t xml:space="preserve">is that </w:t>
      </w:r>
      <w:r w:rsidR="00E608C0">
        <w:rPr>
          <w:sz w:val="24"/>
          <w:szCs w:val="24"/>
        </w:rPr>
        <w:t xml:space="preserve">the </w:t>
      </w:r>
      <w:r w:rsidR="0031692C" w:rsidRPr="0031692C">
        <w:rPr>
          <w:sz w:val="24"/>
          <w:szCs w:val="24"/>
        </w:rPr>
        <w:t xml:space="preserve">ability to reflect on significant personal experiences may enable medical students to </w:t>
      </w:r>
      <w:r w:rsidR="0031692C">
        <w:rPr>
          <w:sz w:val="24"/>
          <w:szCs w:val="24"/>
        </w:rPr>
        <w:t>(1) b</w:t>
      </w:r>
      <w:r w:rsidR="0031692C" w:rsidRPr="0031692C">
        <w:rPr>
          <w:sz w:val="24"/>
          <w:szCs w:val="24"/>
        </w:rPr>
        <w:t xml:space="preserve">ecome more effective </w:t>
      </w:r>
      <w:r w:rsidR="007B0914">
        <w:rPr>
          <w:sz w:val="24"/>
          <w:szCs w:val="24"/>
        </w:rPr>
        <w:t xml:space="preserve">and fulfilled </w:t>
      </w:r>
      <w:r w:rsidR="0031692C" w:rsidRPr="0031692C">
        <w:rPr>
          <w:sz w:val="24"/>
          <w:szCs w:val="24"/>
        </w:rPr>
        <w:t xml:space="preserve">physicians with increased </w:t>
      </w:r>
      <w:r w:rsidR="007B0914">
        <w:rPr>
          <w:sz w:val="24"/>
          <w:szCs w:val="24"/>
        </w:rPr>
        <w:t>empathy</w:t>
      </w:r>
      <w:r w:rsidR="0031692C">
        <w:rPr>
          <w:sz w:val="24"/>
          <w:szCs w:val="24"/>
        </w:rPr>
        <w:t xml:space="preserve"> </w:t>
      </w:r>
      <w:r w:rsidR="00E608C0">
        <w:rPr>
          <w:sz w:val="24"/>
          <w:szCs w:val="24"/>
        </w:rPr>
        <w:t xml:space="preserve">towards patients and colleagues and </w:t>
      </w:r>
      <w:r w:rsidR="0031692C">
        <w:rPr>
          <w:sz w:val="24"/>
          <w:szCs w:val="24"/>
        </w:rPr>
        <w:t>(2) d</w:t>
      </w:r>
      <w:r w:rsidR="0031692C" w:rsidRPr="0031692C">
        <w:rPr>
          <w:sz w:val="24"/>
          <w:szCs w:val="24"/>
        </w:rPr>
        <w:t xml:space="preserve">ecrease </w:t>
      </w:r>
      <w:r w:rsidR="0031692C">
        <w:rPr>
          <w:sz w:val="24"/>
          <w:szCs w:val="24"/>
        </w:rPr>
        <w:t xml:space="preserve">physician </w:t>
      </w:r>
      <w:r w:rsidR="0031692C" w:rsidRPr="0031692C">
        <w:rPr>
          <w:sz w:val="24"/>
          <w:szCs w:val="24"/>
        </w:rPr>
        <w:t>burn</w:t>
      </w:r>
      <w:r w:rsidR="0031692C">
        <w:rPr>
          <w:sz w:val="24"/>
          <w:szCs w:val="24"/>
        </w:rPr>
        <w:t xml:space="preserve"> out</w:t>
      </w:r>
      <w:r w:rsidR="0031692C" w:rsidRPr="0031692C">
        <w:rPr>
          <w:sz w:val="24"/>
          <w:szCs w:val="24"/>
        </w:rPr>
        <w:t xml:space="preserve"> by </w:t>
      </w:r>
      <w:r w:rsidR="0031692C">
        <w:rPr>
          <w:sz w:val="24"/>
          <w:szCs w:val="24"/>
        </w:rPr>
        <w:t>nurturing</w:t>
      </w:r>
      <w:r w:rsidR="0031692C" w:rsidRPr="0031692C">
        <w:rPr>
          <w:sz w:val="24"/>
          <w:szCs w:val="24"/>
        </w:rPr>
        <w:t xml:space="preserve"> constructive strategies </w:t>
      </w:r>
      <w:r w:rsidR="0031692C">
        <w:rPr>
          <w:sz w:val="24"/>
          <w:szCs w:val="24"/>
        </w:rPr>
        <w:t xml:space="preserve">for handling </w:t>
      </w:r>
      <w:r w:rsidR="007B0914">
        <w:rPr>
          <w:sz w:val="24"/>
          <w:szCs w:val="24"/>
        </w:rPr>
        <w:t>the intensity of our professional experience</w:t>
      </w:r>
      <w:r w:rsidR="0031692C" w:rsidRPr="0031692C">
        <w:rPr>
          <w:sz w:val="24"/>
          <w:szCs w:val="24"/>
        </w:rPr>
        <w:t>.</w:t>
      </w:r>
    </w:p>
    <w:p w:rsidR="00845B60" w:rsidRPr="00DF6C22" w:rsidRDefault="00845B60" w:rsidP="00DF6C22">
      <w:pPr>
        <w:rPr>
          <w:sz w:val="24"/>
          <w:szCs w:val="24"/>
        </w:rPr>
      </w:pPr>
      <w:r w:rsidRPr="00845B60">
        <w:rPr>
          <w:sz w:val="24"/>
          <w:szCs w:val="24"/>
          <w:u w:val="single"/>
        </w:rPr>
        <w:t>Methods:</w:t>
      </w:r>
    </w:p>
    <w:p w:rsidR="002A3D49" w:rsidRPr="002A3D49" w:rsidRDefault="00F65C3E" w:rsidP="00845B60">
      <w:pPr>
        <w:rPr>
          <w:sz w:val="24"/>
          <w:szCs w:val="24"/>
        </w:rPr>
      </w:pPr>
      <w:r>
        <w:rPr>
          <w:sz w:val="24"/>
          <w:szCs w:val="24"/>
        </w:rPr>
        <w:tab/>
      </w:r>
      <w:r w:rsidR="004C7427" w:rsidRPr="004C7427">
        <w:rPr>
          <w:sz w:val="24"/>
          <w:szCs w:val="24"/>
        </w:rPr>
        <w:t xml:space="preserve">I am fortunate enough to be the Clerkship Director </w:t>
      </w:r>
      <w:r w:rsidR="00EC0E0D">
        <w:rPr>
          <w:sz w:val="24"/>
          <w:szCs w:val="24"/>
        </w:rPr>
        <w:t>in</w:t>
      </w:r>
      <w:r w:rsidR="004C7427" w:rsidRPr="004C7427">
        <w:rPr>
          <w:sz w:val="24"/>
          <w:szCs w:val="24"/>
        </w:rPr>
        <w:t xml:space="preserve"> Internal Medicine at my institution, and in that role, I ask each student write a narrative reflection about a significant clinical event that he/she has experienced during the third year.  I explain to them that </w:t>
      </w:r>
      <w:r w:rsidR="004C7427">
        <w:rPr>
          <w:sz w:val="24"/>
          <w:szCs w:val="24"/>
        </w:rPr>
        <w:t>I’d like them to reflect on</w:t>
      </w:r>
      <w:r w:rsidR="004C7427" w:rsidRPr="004C7427">
        <w:rPr>
          <w:sz w:val="24"/>
          <w:szCs w:val="24"/>
        </w:rPr>
        <w:t xml:space="preserve"> an event during their third year that has changed them personally</w:t>
      </w:r>
      <w:r w:rsidR="004C7427">
        <w:rPr>
          <w:sz w:val="24"/>
          <w:szCs w:val="24"/>
        </w:rPr>
        <w:t xml:space="preserve"> and changed the way that they will practice medicine</w:t>
      </w:r>
      <w:r w:rsidR="004C7427" w:rsidRPr="004C7427">
        <w:rPr>
          <w:sz w:val="24"/>
          <w:szCs w:val="24"/>
        </w:rPr>
        <w:t xml:space="preserve">, something they will remember for the rest of their lives.  We then meet in small groups to discuss their reflections. The hours that I spend in these discussions are some of the most important and meaningful of my days.  They bare their souls –burly twenty five year olds weep over patients who are too young to die. They tell of waltzing with patients who haven’t danced </w:t>
      </w:r>
      <w:r w:rsidR="004C7427">
        <w:rPr>
          <w:sz w:val="24"/>
          <w:szCs w:val="24"/>
        </w:rPr>
        <w:t>in decades</w:t>
      </w:r>
      <w:r w:rsidR="004C7427" w:rsidRPr="004C7427">
        <w:rPr>
          <w:sz w:val="24"/>
          <w:szCs w:val="24"/>
        </w:rPr>
        <w:t xml:space="preserve">, in the harsh light of the cardiac care unit.  They share stories of personal strength that would amaze you.  They </w:t>
      </w:r>
      <w:r w:rsidR="004C7427">
        <w:rPr>
          <w:sz w:val="24"/>
          <w:szCs w:val="24"/>
        </w:rPr>
        <w:t>write</w:t>
      </w:r>
      <w:r w:rsidR="004C7427" w:rsidRPr="004C7427">
        <w:rPr>
          <w:sz w:val="24"/>
          <w:szCs w:val="24"/>
        </w:rPr>
        <w:t xml:space="preserve"> of small victories and lost opportunities, unwinnable battles and ambiguous choices, of care they are proud of and care they are not.  I never fail to be humbled by their bravery in sharing these stories with their colleagues and me, and also by their power for self assessment and reflection.  Through it all is woven the thread of humanism that transforms a physician into a great physician.  </w:t>
      </w:r>
    </w:p>
    <w:p w:rsidR="00845B60" w:rsidRPr="00845B60" w:rsidRDefault="00845B60" w:rsidP="00845B60">
      <w:pPr>
        <w:rPr>
          <w:sz w:val="24"/>
          <w:szCs w:val="24"/>
          <w:u w:val="single"/>
        </w:rPr>
      </w:pPr>
      <w:r w:rsidRPr="00845B60">
        <w:rPr>
          <w:sz w:val="24"/>
          <w:szCs w:val="24"/>
          <w:u w:val="single"/>
        </w:rPr>
        <w:t>Goals:</w:t>
      </w:r>
    </w:p>
    <w:p w:rsidR="00845B60" w:rsidRPr="00845B60" w:rsidRDefault="00845B60" w:rsidP="00845B60">
      <w:pPr>
        <w:ind w:firstLine="720"/>
        <w:rPr>
          <w:sz w:val="24"/>
          <w:szCs w:val="24"/>
        </w:rPr>
      </w:pPr>
      <w:r w:rsidRPr="00845B60">
        <w:rPr>
          <w:sz w:val="24"/>
          <w:szCs w:val="24"/>
        </w:rPr>
        <w:t xml:space="preserve">It is my goal to </w:t>
      </w:r>
      <w:r w:rsidR="001068A0">
        <w:rPr>
          <w:sz w:val="24"/>
          <w:szCs w:val="24"/>
        </w:rPr>
        <w:t>analyze these narrative essays for themes and content</w:t>
      </w:r>
      <w:r w:rsidR="008E6247">
        <w:rPr>
          <w:sz w:val="24"/>
          <w:szCs w:val="24"/>
        </w:rPr>
        <w:t xml:space="preserve"> involving </w:t>
      </w:r>
      <w:r w:rsidRPr="00845B60">
        <w:rPr>
          <w:sz w:val="24"/>
          <w:szCs w:val="24"/>
        </w:rPr>
        <w:t>components of professionalism: altruism, accountability, excellence, duty, honor, integrity, respect, and a personal commitment to lifelong learning.</w:t>
      </w:r>
      <w:r w:rsidRPr="00845B60">
        <w:rPr>
          <w:rStyle w:val="FootnoteReference"/>
          <w:sz w:val="24"/>
          <w:szCs w:val="24"/>
        </w:rPr>
        <w:footnoteReference w:id="1"/>
      </w:r>
      <w:r w:rsidRPr="00845B60">
        <w:rPr>
          <w:sz w:val="24"/>
          <w:szCs w:val="24"/>
        </w:rPr>
        <w:t xml:space="preserve">  </w:t>
      </w:r>
    </w:p>
    <w:p w:rsidR="00BB5DC8" w:rsidRPr="00DF644A" w:rsidRDefault="00845B60" w:rsidP="004D5AB8">
      <w:pPr>
        <w:ind w:firstLine="720"/>
        <w:rPr>
          <w:sz w:val="24"/>
          <w:szCs w:val="24"/>
        </w:rPr>
      </w:pPr>
      <w:r w:rsidRPr="00845B60">
        <w:rPr>
          <w:sz w:val="24"/>
          <w:szCs w:val="24"/>
        </w:rPr>
        <w:t xml:space="preserve">My long term goal is to make my </w:t>
      </w:r>
      <w:r w:rsidR="008E6247">
        <w:rPr>
          <w:sz w:val="24"/>
          <w:szCs w:val="24"/>
        </w:rPr>
        <w:t>analysis</w:t>
      </w:r>
      <w:r w:rsidRPr="00845B60">
        <w:rPr>
          <w:sz w:val="24"/>
          <w:szCs w:val="24"/>
        </w:rPr>
        <w:t xml:space="preserve"> available to </w:t>
      </w:r>
      <w:r w:rsidR="00B233CF">
        <w:rPr>
          <w:sz w:val="24"/>
          <w:szCs w:val="24"/>
        </w:rPr>
        <w:t>the medical education community, to allow for collective reflection</w:t>
      </w:r>
      <w:r w:rsidR="008532B0">
        <w:rPr>
          <w:sz w:val="24"/>
          <w:szCs w:val="24"/>
        </w:rPr>
        <w:t xml:space="preserve"> on</w:t>
      </w:r>
      <w:r w:rsidR="00BE7F7F">
        <w:rPr>
          <w:sz w:val="24"/>
          <w:szCs w:val="24"/>
        </w:rPr>
        <w:t xml:space="preserve"> the common themes of professionalism development that third year medical </w:t>
      </w:r>
      <w:r w:rsidR="00BE7F7F">
        <w:rPr>
          <w:sz w:val="24"/>
          <w:szCs w:val="24"/>
        </w:rPr>
        <w:lastRenderedPageBreak/>
        <w:t>student</w:t>
      </w:r>
      <w:r w:rsidR="008532B0">
        <w:rPr>
          <w:sz w:val="24"/>
          <w:szCs w:val="24"/>
        </w:rPr>
        <w:t>s</w:t>
      </w:r>
      <w:r w:rsidR="00BE7F7F">
        <w:rPr>
          <w:sz w:val="24"/>
          <w:szCs w:val="24"/>
        </w:rPr>
        <w:t xml:space="preserve"> encounter, </w:t>
      </w:r>
      <w:r w:rsidR="00B233CF">
        <w:rPr>
          <w:sz w:val="24"/>
          <w:szCs w:val="24"/>
        </w:rPr>
        <w:t xml:space="preserve">with </w:t>
      </w:r>
      <w:r w:rsidR="00A50443">
        <w:rPr>
          <w:sz w:val="24"/>
          <w:szCs w:val="24"/>
        </w:rPr>
        <w:t xml:space="preserve">a global </w:t>
      </w:r>
      <w:r w:rsidR="00B233CF">
        <w:rPr>
          <w:sz w:val="24"/>
          <w:szCs w:val="24"/>
        </w:rPr>
        <w:t>goal of</w:t>
      </w:r>
      <w:r w:rsidR="00BE7F7F">
        <w:rPr>
          <w:sz w:val="24"/>
          <w:szCs w:val="24"/>
        </w:rPr>
        <w:t xml:space="preserve"> </w:t>
      </w:r>
      <w:r w:rsidRPr="00845B60">
        <w:rPr>
          <w:sz w:val="24"/>
          <w:szCs w:val="24"/>
        </w:rPr>
        <w:t>expand</w:t>
      </w:r>
      <w:r w:rsidR="00B233CF">
        <w:rPr>
          <w:sz w:val="24"/>
          <w:szCs w:val="24"/>
        </w:rPr>
        <w:t>ing</w:t>
      </w:r>
      <w:r w:rsidRPr="00845B60">
        <w:rPr>
          <w:sz w:val="24"/>
          <w:szCs w:val="24"/>
        </w:rPr>
        <w:t xml:space="preserve"> </w:t>
      </w:r>
      <w:r w:rsidR="00F757BE">
        <w:rPr>
          <w:sz w:val="24"/>
          <w:szCs w:val="24"/>
        </w:rPr>
        <w:t>professionalism curricula</w:t>
      </w:r>
      <w:r w:rsidRPr="00845B60">
        <w:rPr>
          <w:sz w:val="24"/>
          <w:szCs w:val="24"/>
        </w:rPr>
        <w:t xml:space="preserve"> </w:t>
      </w:r>
      <w:r w:rsidR="00BE7F7F">
        <w:rPr>
          <w:sz w:val="24"/>
          <w:szCs w:val="24"/>
        </w:rPr>
        <w:t>to address these themes directly</w:t>
      </w:r>
      <w:r w:rsidRPr="00845B60">
        <w:rPr>
          <w:sz w:val="24"/>
          <w:szCs w:val="24"/>
        </w:rPr>
        <w:t xml:space="preserve">.  </w:t>
      </w:r>
    </w:p>
    <w:p w:rsidR="00BB5DC8" w:rsidRPr="00DF644A" w:rsidRDefault="00DE2E56" w:rsidP="00DE2E56">
      <w:pPr>
        <w:rPr>
          <w:sz w:val="24"/>
          <w:szCs w:val="24"/>
        </w:rPr>
      </w:pPr>
      <w:r w:rsidRPr="00DF644A">
        <w:rPr>
          <w:sz w:val="24"/>
          <w:szCs w:val="24"/>
        </w:rPr>
        <w:t>Duration of project:</w:t>
      </w:r>
      <w:r w:rsidR="0056384F">
        <w:rPr>
          <w:sz w:val="24"/>
          <w:szCs w:val="24"/>
        </w:rPr>
        <w:t xml:space="preserve"> 7 years</w:t>
      </w:r>
      <w:r w:rsidR="00C031D9">
        <w:rPr>
          <w:sz w:val="24"/>
          <w:szCs w:val="24"/>
        </w:rPr>
        <w:t xml:space="preserve"> and counting</w:t>
      </w:r>
    </w:p>
    <w:p w:rsidR="00615E1E" w:rsidRDefault="00DE2E56">
      <w:pPr>
        <w:rPr>
          <w:sz w:val="24"/>
          <w:szCs w:val="24"/>
        </w:rPr>
      </w:pPr>
      <w:r w:rsidRPr="00DF644A">
        <w:rPr>
          <w:sz w:val="24"/>
          <w:szCs w:val="24"/>
        </w:rPr>
        <w:t>How project will be evaluated:</w:t>
      </w:r>
      <w:r w:rsidR="0056384F">
        <w:rPr>
          <w:sz w:val="24"/>
          <w:szCs w:val="24"/>
        </w:rPr>
        <w:t xml:space="preserve"> </w:t>
      </w:r>
    </w:p>
    <w:p w:rsidR="00BB5DC8" w:rsidRPr="00DF644A" w:rsidRDefault="0056384F">
      <w:pPr>
        <w:rPr>
          <w:sz w:val="24"/>
          <w:szCs w:val="24"/>
        </w:rPr>
      </w:pPr>
      <w:r>
        <w:rPr>
          <w:sz w:val="24"/>
          <w:szCs w:val="24"/>
        </w:rPr>
        <w:t xml:space="preserve">Analysis of the student narratives will be qualitative, </w:t>
      </w:r>
      <w:r w:rsidR="00A627AA">
        <w:rPr>
          <w:sz w:val="24"/>
          <w:szCs w:val="24"/>
        </w:rPr>
        <w:t>analyzing</w:t>
      </w:r>
      <w:r>
        <w:rPr>
          <w:sz w:val="24"/>
          <w:szCs w:val="24"/>
        </w:rPr>
        <w:t xml:space="preserve"> for </w:t>
      </w:r>
      <w:r w:rsidR="004D5AB8">
        <w:rPr>
          <w:sz w:val="24"/>
          <w:szCs w:val="24"/>
        </w:rPr>
        <w:t>professionalism development themes</w:t>
      </w:r>
      <w:r w:rsidR="009C34A6">
        <w:rPr>
          <w:sz w:val="24"/>
          <w:szCs w:val="24"/>
        </w:rPr>
        <w:t xml:space="preserve">. </w:t>
      </w:r>
      <w:r w:rsidR="00062B40">
        <w:rPr>
          <w:sz w:val="24"/>
          <w:szCs w:val="24"/>
        </w:rPr>
        <w:t>Analysis will take into account whether the clerkship was eight (inpatient experience only) or twelve weeks (inpatient and ambulatory experiences combined) in duration and whether the students completed the clerkship early or late in their third years</w:t>
      </w:r>
    </w:p>
    <w:p w:rsidR="00615E1E" w:rsidRDefault="00C22536">
      <w:pPr>
        <w:rPr>
          <w:sz w:val="24"/>
          <w:szCs w:val="24"/>
        </w:rPr>
      </w:pPr>
      <w:r w:rsidRPr="00DF644A">
        <w:rPr>
          <w:sz w:val="24"/>
          <w:szCs w:val="24"/>
        </w:rPr>
        <w:t>Projected impact:</w:t>
      </w:r>
      <w:r w:rsidR="006E4A91">
        <w:rPr>
          <w:sz w:val="24"/>
          <w:szCs w:val="24"/>
        </w:rPr>
        <w:t xml:space="preserve">  </w:t>
      </w:r>
    </w:p>
    <w:p w:rsidR="008B413C" w:rsidRDefault="006E4A91">
      <w:pPr>
        <w:rPr>
          <w:sz w:val="24"/>
          <w:szCs w:val="24"/>
        </w:rPr>
      </w:pPr>
      <w:r>
        <w:rPr>
          <w:sz w:val="24"/>
          <w:szCs w:val="24"/>
        </w:rPr>
        <w:t>The impact on the 3</w:t>
      </w:r>
      <w:r w:rsidRPr="006E4A91">
        <w:rPr>
          <w:sz w:val="24"/>
          <w:szCs w:val="24"/>
          <w:vertAlign w:val="superscript"/>
        </w:rPr>
        <w:t>rd</w:t>
      </w:r>
      <w:r>
        <w:rPr>
          <w:sz w:val="24"/>
          <w:szCs w:val="24"/>
        </w:rPr>
        <w:t xml:space="preserve"> year medical students is ongoing as they reflect on the significant clinical events that have changed the people they are and the physicians they are becoming. </w:t>
      </w:r>
      <w:r w:rsidR="008B413C">
        <w:rPr>
          <w:sz w:val="24"/>
          <w:szCs w:val="24"/>
        </w:rPr>
        <w:t xml:space="preserve">I </w:t>
      </w:r>
      <w:r w:rsidR="00E7660A">
        <w:rPr>
          <w:sz w:val="24"/>
          <w:szCs w:val="24"/>
        </w:rPr>
        <w:t>also plan to find a mechanism</w:t>
      </w:r>
      <w:r w:rsidR="008B413C">
        <w:rPr>
          <w:sz w:val="24"/>
          <w:szCs w:val="24"/>
        </w:rPr>
        <w:t xml:space="preserve"> to return the narrative reflection essays to each stud</w:t>
      </w:r>
      <w:r w:rsidR="00E7660A">
        <w:rPr>
          <w:sz w:val="24"/>
          <w:szCs w:val="24"/>
        </w:rPr>
        <w:t>ent</w:t>
      </w:r>
      <w:r w:rsidR="008B413C">
        <w:rPr>
          <w:sz w:val="24"/>
          <w:szCs w:val="24"/>
        </w:rPr>
        <w:t xml:space="preserve"> when </w:t>
      </w:r>
      <w:r w:rsidR="00E7660A">
        <w:rPr>
          <w:sz w:val="24"/>
          <w:szCs w:val="24"/>
        </w:rPr>
        <w:t>he/she</w:t>
      </w:r>
      <w:r w:rsidR="008B413C">
        <w:rPr>
          <w:sz w:val="24"/>
          <w:szCs w:val="24"/>
        </w:rPr>
        <w:t xml:space="preserve"> are finishin</w:t>
      </w:r>
      <w:r w:rsidR="00E7660A">
        <w:rPr>
          <w:sz w:val="24"/>
          <w:szCs w:val="24"/>
        </w:rPr>
        <w:t xml:space="preserve">g </w:t>
      </w:r>
      <w:r w:rsidR="008B413C">
        <w:rPr>
          <w:sz w:val="24"/>
          <w:szCs w:val="24"/>
        </w:rPr>
        <w:t>residency training to provide each former student with an additional opportunity to reflect on what moved them as a student and how that compares to their cur</w:t>
      </w:r>
      <w:r w:rsidR="009369FB">
        <w:rPr>
          <w:sz w:val="24"/>
          <w:szCs w:val="24"/>
        </w:rPr>
        <w:t>rent stage of training</w:t>
      </w:r>
      <w:r w:rsidR="008B413C">
        <w:rPr>
          <w:sz w:val="24"/>
          <w:szCs w:val="24"/>
        </w:rPr>
        <w:t xml:space="preserve">. </w:t>
      </w:r>
    </w:p>
    <w:p w:rsidR="00B7128E" w:rsidRDefault="006E4A91" w:rsidP="00247E56">
      <w:pPr>
        <w:rPr>
          <w:sz w:val="24"/>
          <w:szCs w:val="24"/>
        </w:rPr>
      </w:pPr>
      <w:r>
        <w:rPr>
          <w:sz w:val="24"/>
          <w:szCs w:val="24"/>
        </w:rPr>
        <w:t xml:space="preserve">The impact on the medical education community will be to </w:t>
      </w:r>
      <w:r w:rsidR="009A6683">
        <w:rPr>
          <w:sz w:val="24"/>
          <w:szCs w:val="24"/>
        </w:rPr>
        <w:t>add to the literature regarding</w:t>
      </w:r>
      <w:r>
        <w:rPr>
          <w:sz w:val="24"/>
          <w:szCs w:val="24"/>
        </w:rPr>
        <w:t xml:space="preserve"> the role narrative reflection plays in professional development</w:t>
      </w:r>
      <w:r w:rsidR="009A6683">
        <w:rPr>
          <w:sz w:val="24"/>
          <w:szCs w:val="24"/>
        </w:rPr>
        <w:t xml:space="preserve">, as well as explore </w:t>
      </w:r>
      <w:r w:rsidR="00F757BE">
        <w:rPr>
          <w:sz w:val="24"/>
          <w:szCs w:val="24"/>
        </w:rPr>
        <w:t xml:space="preserve">themes that can be directly addressed in professionalism development curricula. </w:t>
      </w:r>
      <w:r w:rsidR="009A6683">
        <w:rPr>
          <w:sz w:val="24"/>
          <w:szCs w:val="24"/>
        </w:rPr>
        <w:t xml:space="preserve"> </w:t>
      </w:r>
    </w:p>
    <w:p w:rsidR="001306EE" w:rsidRDefault="001306EE" w:rsidP="00247E56">
      <w:pPr>
        <w:rPr>
          <w:sz w:val="24"/>
          <w:szCs w:val="24"/>
        </w:rPr>
      </w:pPr>
    </w:p>
    <w:p w:rsidR="0011062E" w:rsidRPr="00277CF0" w:rsidRDefault="00463D64" w:rsidP="00247E56">
      <w:pPr>
        <w:rPr>
          <w:b/>
          <w:sz w:val="24"/>
          <w:szCs w:val="24"/>
          <w:u w:val="single"/>
        </w:rPr>
      </w:pPr>
      <w:r>
        <w:rPr>
          <w:b/>
          <w:sz w:val="24"/>
          <w:szCs w:val="24"/>
          <w:u w:val="single"/>
        </w:rPr>
        <w:t>Update, February 2016</w:t>
      </w:r>
      <w:r w:rsidR="0011062E" w:rsidRPr="00277CF0">
        <w:rPr>
          <w:b/>
          <w:sz w:val="24"/>
          <w:szCs w:val="24"/>
          <w:u w:val="single"/>
        </w:rPr>
        <w:t xml:space="preserve">: </w:t>
      </w:r>
    </w:p>
    <w:p w:rsidR="00D876BA" w:rsidRDefault="00D876BA" w:rsidP="00247E56">
      <w:pPr>
        <w:rPr>
          <w:sz w:val="24"/>
          <w:szCs w:val="24"/>
        </w:rPr>
      </w:pPr>
      <w:r w:rsidRPr="00D876BA">
        <w:rPr>
          <w:sz w:val="24"/>
          <w:szCs w:val="24"/>
        </w:rPr>
        <w:t>The Wake Forest School of Medicine Office of Medical Education graciously offered to provide the qualitative statistical analysis of the data that has been collected since 2007 by their statistical team with funding from their budget. Analysis should begin in the coming months. The essays took longer than expected to be transcribed by a freelance transc</w:t>
      </w:r>
      <w:r>
        <w:rPr>
          <w:sz w:val="24"/>
          <w:szCs w:val="24"/>
        </w:rPr>
        <w:t>r</w:t>
      </w:r>
      <w:r w:rsidRPr="00D876BA">
        <w:rPr>
          <w:sz w:val="24"/>
          <w:szCs w:val="24"/>
        </w:rPr>
        <w:t>iptionist, but the process is now complete</w:t>
      </w:r>
      <w:bookmarkStart w:id="0" w:name="_GoBack"/>
      <w:bookmarkEnd w:id="0"/>
      <w:r w:rsidRPr="00D876BA">
        <w:rPr>
          <w:sz w:val="24"/>
          <w:szCs w:val="24"/>
        </w:rPr>
        <w:t xml:space="preserve">. The Office of Medical Education has recently hired a new statistician, and analysis will begin as soon as possible after this new hire is oriented to the position and able to proceed.  I hope to be able to start work on the manuscript this spring. </w:t>
      </w:r>
    </w:p>
    <w:p w:rsidR="0011062E" w:rsidRDefault="00F47BF5" w:rsidP="00247E56">
      <w:pPr>
        <w:rPr>
          <w:sz w:val="24"/>
          <w:szCs w:val="24"/>
        </w:rPr>
      </w:pPr>
      <w:r>
        <w:rPr>
          <w:sz w:val="24"/>
          <w:szCs w:val="24"/>
        </w:rPr>
        <w:t xml:space="preserve">I </w:t>
      </w:r>
      <w:r w:rsidR="00AA249C">
        <w:rPr>
          <w:sz w:val="24"/>
          <w:szCs w:val="24"/>
        </w:rPr>
        <w:t>will be</w:t>
      </w:r>
      <w:r w:rsidR="0011062E">
        <w:rPr>
          <w:sz w:val="24"/>
          <w:szCs w:val="24"/>
        </w:rPr>
        <w:t xml:space="preserve"> returning the essays to each former student as they graduat</w:t>
      </w:r>
      <w:r w:rsidR="00774B19">
        <w:rPr>
          <w:sz w:val="24"/>
          <w:szCs w:val="24"/>
        </w:rPr>
        <w:t>e from their residency programs</w:t>
      </w:r>
      <w:r>
        <w:rPr>
          <w:sz w:val="24"/>
          <w:szCs w:val="24"/>
        </w:rPr>
        <w:t xml:space="preserve">. </w:t>
      </w:r>
      <w:r w:rsidR="00463D64">
        <w:rPr>
          <w:sz w:val="24"/>
          <w:szCs w:val="24"/>
        </w:rPr>
        <w:t xml:space="preserve">There </w:t>
      </w:r>
      <w:r w:rsidR="00AA249C">
        <w:rPr>
          <w:sz w:val="24"/>
          <w:szCs w:val="24"/>
        </w:rPr>
        <w:t>are not many to return in the Class of 2008</w:t>
      </w:r>
      <w:r w:rsidR="00463D64">
        <w:rPr>
          <w:sz w:val="24"/>
          <w:szCs w:val="24"/>
        </w:rPr>
        <w:t xml:space="preserve"> or 2009, </w:t>
      </w:r>
      <w:r w:rsidR="00AA249C">
        <w:rPr>
          <w:sz w:val="24"/>
          <w:szCs w:val="24"/>
        </w:rPr>
        <w:t xml:space="preserve">likely due to the fact that I had not yet thought of how powerful it would be to send them back, and as such, didn’t tell them to include their names if they wanted the essay back. </w:t>
      </w:r>
      <w:r>
        <w:rPr>
          <w:sz w:val="24"/>
          <w:szCs w:val="24"/>
        </w:rPr>
        <w:t xml:space="preserve">A </w:t>
      </w:r>
      <w:r w:rsidR="00AA249C">
        <w:rPr>
          <w:sz w:val="24"/>
          <w:szCs w:val="24"/>
        </w:rPr>
        <w:t>l</w:t>
      </w:r>
      <w:r w:rsidR="0011062E">
        <w:rPr>
          <w:sz w:val="24"/>
          <w:szCs w:val="24"/>
        </w:rPr>
        <w:t>etter will be sent with the original essay to each student</w:t>
      </w:r>
      <w:r w:rsidR="00AA249C">
        <w:rPr>
          <w:sz w:val="24"/>
          <w:szCs w:val="24"/>
        </w:rPr>
        <w:t xml:space="preserve"> with suggestions for continued</w:t>
      </w:r>
      <w:r w:rsidR="000234F9">
        <w:rPr>
          <w:sz w:val="24"/>
          <w:szCs w:val="24"/>
        </w:rPr>
        <w:t xml:space="preserve"> reflective activity</w:t>
      </w:r>
      <w:r w:rsidR="0011062E">
        <w:rPr>
          <w:sz w:val="24"/>
          <w:szCs w:val="24"/>
        </w:rPr>
        <w:t xml:space="preserve">. </w:t>
      </w:r>
      <w:r w:rsidR="00774B19">
        <w:rPr>
          <w:sz w:val="24"/>
          <w:szCs w:val="24"/>
        </w:rPr>
        <w:t xml:space="preserve">The Office of Alumni Affairs was able to provide me the most recent mailing addresses for my former students. </w:t>
      </w:r>
    </w:p>
    <w:p w:rsidR="00745C12" w:rsidRPr="0094026C" w:rsidRDefault="00745C12" w:rsidP="00745C12">
      <w:pPr>
        <w:rPr>
          <w:sz w:val="24"/>
          <w:szCs w:val="24"/>
        </w:rPr>
      </w:pPr>
      <w:r w:rsidRPr="00CE792C">
        <w:rPr>
          <w:b/>
          <w:sz w:val="24"/>
          <w:szCs w:val="24"/>
        </w:rPr>
        <w:t>Financial Report</w:t>
      </w:r>
      <w:r>
        <w:rPr>
          <w:sz w:val="24"/>
          <w:szCs w:val="24"/>
        </w:rPr>
        <w:t>:  $</w:t>
      </w:r>
      <w:r>
        <w:rPr>
          <w:sz w:val="24"/>
          <w:szCs w:val="24"/>
        </w:rPr>
        <w:t>2500.00</w:t>
      </w:r>
      <w:r>
        <w:rPr>
          <w:sz w:val="24"/>
          <w:szCs w:val="24"/>
        </w:rPr>
        <w:t xml:space="preserve"> funded </w:t>
      </w:r>
      <w:r>
        <w:rPr>
          <w:sz w:val="24"/>
          <w:szCs w:val="24"/>
        </w:rPr>
        <w:t>transcription fees.</w:t>
      </w:r>
      <w:r>
        <w:rPr>
          <w:sz w:val="24"/>
          <w:szCs w:val="24"/>
        </w:rPr>
        <w:t xml:space="preserve"> </w:t>
      </w:r>
    </w:p>
    <w:p w:rsidR="00704008" w:rsidRPr="00DF644A" w:rsidRDefault="00704008" w:rsidP="00247E56">
      <w:pPr>
        <w:rPr>
          <w:sz w:val="24"/>
          <w:szCs w:val="24"/>
        </w:rPr>
      </w:pPr>
    </w:p>
    <w:sectPr w:rsidR="00704008" w:rsidRPr="00DF644A" w:rsidSect="00277CF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97" w:rsidRDefault="00DC1C97" w:rsidP="00845B60">
      <w:pPr>
        <w:spacing w:after="0" w:line="240" w:lineRule="auto"/>
      </w:pPr>
      <w:r>
        <w:separator/>
      </w:r>
    </w:p>
  </w:endnote>
  <w:endnote w:type="continuationSeparator" w:id="0">
    <w:p w:rsidR="00DC1C97" w:rsidRDefault="00DC1C97" w:rsidP="0084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97" w:rsidRDefault="00DC1C97" w:rsidP="00845B60">
      <w:pPr>
        <w:spacing w:after="0" w:line="240" w:lineRule="auto"/>
      </w:pPr>
      <w:r>
        <w:separator/>
      </w:r>
    </w:p>
  </w:footnote>
  <w:footnote w:type="continuationSeparator" w:id="0">
    <w:p w:rsidR="00DC1C97" w:rsidRDefault="00DC1C97" w:rsidP="00845B60">
      <w:pPr>
        <w:spacing w:after="0" w:line="240" w:lineRule="auto"/>
      </w:pPr>
      <w:r>
        <w:continuationSeparator/>
      </w:r>
    </w:p>
  </w:footnote>
  <w:footnote w:id="1">
    <w:p w:rsidR="00845B60" w:rsidRDefault="00845B60" w:rsidP="00845B60">
      <w:pPr>
        <w:pStyle w:val="FootnoteText"/>
      </w:pPr>
      <w:r>
        <w:rPr>
          <w:rStyle w:val="FootnoteReference"/>
        </w:rPr>
        <w:footnoteRef/>
      </w:r>
      <w:r>
        <w:t xml:space="preserve"> </w:t>
      </w:r>
      <w:r>
        <w:rPr>
          <w:color w:val="000000"/>
          <w:sz w:val="16"/>
        </w:rPr>
        <w:t xml:space="preserve">The University of Kansas </w:t>
      </w:r>
      <w:r>
        <w:rPr>
          <w:i/>
          <w:color w:val="000000"/>
          <w:sz w:val="16"/>
        </w:rPr>
        <w:t>“Professionalism Initiative”</w:t>
      </w:r>
      <w:r>
        <w:rPr>
          <w:color w:val="000000"/>
          <w:sz w:val="16"/>
        </w:rPr>
        <w:t xml:space="preserve">, </w:t>
      </w:r>
      <w:hyperlink r:id="rId1" w:history="1">
        <w:r>
          <w:rPr>
            <w:rStyle w:val="Hyperlink"/>
            <w:sz w:val="16"/>
          </w:rPr>
          <w:t>http://www.kumc.edu/som/professionalism.html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815CB"/>
    <w:multiLevelType w:val="hybridMultilevel"/>
    <w:tmpl w:val="90A8EB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7BBE0200"/>
    <w:multiLevelType w:val="hybridMultilevel"/>
    <w:tmpl w:val="D84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36"/>
    <w:rsid w:val="00010F48"/>
    <w:rsid w:val="000234F9"/>
    <w:rsid w:val="00062B40"/>
    <w:rsid w:val="000947C9"/>
    <w:rsid w:val="001024FB"/>
    <w:rsid w:val="001068A0"/>
    <w:rsid w:val="0011062E"/>
    <w:rsid w:val="0011152D"/>
    <w:rsid w:val="001306EE"/>
    <w:rsid w:val="00153C69"/>
    <w:rsid w:val="00181296"/>
    <w:rsid w:val="001A3110"/>
    <w:rsid w:val="002177E6"/>
    <w:rsid w:val="00247E56"/>
    <w:rsid w:val="00277AB2"/>
    <w:rsid w:val="00277CF0"/>
    <w:rsid w:val="002A3D49"/>
    <w:rsid w:val="002A6705"/>
    <w:rsid w:val="0031692C"/>
    <w:rsid w:val="00322AF4"/>
    <w:rsid w:val="00326C68"/>
    <w:rsid w:val="004338CF"/>
    <w:rsid w:val="00463D64"/>
    <w:rsid w:val="004C7427"/>
    <w:rsid w:val="004D5AB8"/>
    <w:rsid w:val="00510BAC"/>
    <w:rsid w:val="0051776B"/>
    <w:rsid w:val="0056384F"/>
    <w:rsid w:val="00615E1E"/>
    <w:rsid w:val="00652836"/>
    <w:rsid w:val="006804B9"/>
    <w:rsid w:val="00697D59"/>
    <w:rsid w:val="006C289E"/>
    <w:rsid w:val="006E0B5E"/>
    <w:rsid w:val="006E4A91"/>
    <w:rsid w:val="00704008"/>
    <w:rsid w:val="00704932"/>
    <w:rsid w:val="00716770"/>
    <w:rsid w:val="00745C12"/>
    <w:rsid w:val="00774B19"/>
    <w:rsid w:val="007B0914"/>
    <w:rsid w:val="007E648A"/>
    <w:rsid w:val="00845B60"/>
    <w:rsid w:val="008532B0"/>
    <w:rsid w:val="00883AF3"/>
    <w:rsid w:val="008B413C"/>
    <w:rsid w:val="008D5606"/>
    <w:rsid w:val="008E6247"/>
    <w:rsid w:val="00926FC3"/>
    <w:rsid w:val="009369FB"/>
    <w:rsid w:val="00967B4D"/>
    <w:rsid w:val="009949BB"/>
    <w:rsid w:val="009A6683"/>
    <w:rsid w:val="009C09C6"/>
    <w:rsid w:val="009C34A6"/>
    <w:rsid w:val="009D77A3"/>
    <w:rsid w:val="00A23156"/>
    <w:rsid w:val="00A50443"/>
    <w:rsid w:val="00A627AA"/>
    <w:rsid w:val="00A7322E"/>
    <w:rsid w:val="00AA249C"/>
    <w:rsid w:val="00AF64F8"/>
    <w:rsid w:val="00B15000"/>
    <w:rsid w:val="00B1728E"/>
    <w:rsid w:val="00B233CF"/>
    <w:rsid w:val="00B70288"/>
    <w:rsid w:val="00B7128E"/>
    <w:rsid w:val="00BB5DC8"/>
    <w:rsid w:val="00BE112B"/>
    <w:rsid w:val="00BE7F7F"/>
    <w:rsid w:val="00BF6F51"/>
    <w:rsid w:val="00C0161C"/>
    <w:rsid w:val="00C031D9"/>
    <w:rsid w:val="00C22536"/>
    <w:rsid w:val="00C67AF7"/>
    <w:rsid w:val="00C83030"/>
    <w:rsid w:val="00D15A6F"/>
    <w:rsid w:val="00D876BA"/>
    <w:rsid w:val="00D87A26"/>
    <w:rsid w:val="00DC1C97"/>
    <w:rsid w:val="00DE2E56"/>
    <w:rsid w:val="00DF644A"/>
    <w:rsid w:val="00DF6C22"/>
    <w:rsid w:val="00E234EA"/>
    <w:rsid w:val="00E608C0"/>
    <w:rsid w:val="00E7660A"/>
    <w:rsid w:val="00E80836"/>
    <w:rsid w:val="00EC0E0D"/>
    <w:rsid w:val="00F47BF5"/>
    <w:rsid w:val="00F51E58"/>
    <w:rsid w:val="00F65C3E"/>
    <w:rsid w:val="00F757BE"/>
    <w:rsid w:val="00F76E9B"/>
    <w:rsid w:val="00FE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B60"/>
    <w:rPr>
      <w:color w:val="0000FF"/>
      <w:u w:val="single"/>
    </w:rPr>
  </w:style>
  <w:style w:type="paragraph" w:styleId="FootnoteText">
    <w:name w:val="footnote text"/>
    <w:basedOn w:val="Normal"/>
    <w:link w:val="FootnoteTextChar"/>
    <w:semiHidden/>
    <w:rsid w:val="00845B6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45B60"/>
    <w:rPr>
      <w:rFonts w:ascii="Times New Roman" w:eastAsia="Times New Roman" w:hAnsi="Times New Roman" w:cs="Times New Roman"/>
      <w:sz w:val="20"/>
      <w:szCs w:val="20"/>
    </w:rPr>
  </w:style>
  <w:style w:type="character" w:styleId="FootnoteReference">
    <w:name w:val="footnote reference"/>
    <w:basedOn w:val="DefaultParagraphFont"/>
    <w:semiHidden/>
    <w:rsid w:val="00845B60"/>
    <w:rPr>
      <w:vertAlign w:val="superscript"/>
    </w:rPr>
  </w:style>
  <w:style w:type="paragraph" w:styleId="ListParagraph">
    <w:name w:val="List Paragraph"/>
    <w:basedOn w:val="Normal"/>
    <w:uiPriority w:val="34"/>
    <w:qFormat/>
    <w:rsid w:val="00316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B60"/>
    <w:rPr>
      <w:color w:val="0000FF"/>
      <w:u w:val="single"/>
    </w:rPr>
  </w:style>
  <w:style w:type="paragraph" w:styleId="FootnoteText">
    <w:name w:val="footnote text"/>
    <w:basedOn w:val="Normal"/>
    <w:link w:val="FootnoteTextChar"/>
    <w:semiHidden/>
    <w:rsid w:val="00845B6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45B60"/>
    <w:rPr>
      <w:rFonts w:ascii="Times New Roman" w:eastAsia="Times New Roman" w:hAnsi="Times New Roman" w:cs="Times New Roman"/>
      <w:sz w:val="20"/>
      <w:szCs w:val="20"/>
    </w:rPr>
  </w:style>
  <w:style w:type="character" w:styleId="FootnoteReference">
    <w:name w:val="footnote reference"/>
    <w:basedOn w:val="DefaultParagraphFont"/>
    <w:semiHidden/>
    <w:rsid w:val="00845B60"/>
    <w:rPr>
      <w:vertAlign w:val="superscript"/>
    </w:rPr>
  </w:style>
  <w:style w:type="paragraph" w:styleId="ListParagraph">
    <w:name w:val="List Paragraph"/>
    <w:basedOn w:val="Normal"/>
    <w:uiPriority w:val="34"/>
    <w:qFormat/>
    <w:rsid w:val="00316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umc.edu/som/professional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6358C-1B70-4034-85AD-CC97450D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WFUBMC</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WFUHS</dc:creator>
  <cp:lastModifiedBy>WFBMC</cp:lastModifiedBy>
  <cp:revision>5</cp:revision>
  <dcterms:created xsi:type="dcterms:W3CDTF">2016-02-08T14:04:00Z</dcterms:created>
  <dcterms:modified xsi:type="dcterms:W3CDTF">2016-02-08T14:14:00Z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